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8FA" w:rsidRPr="00F566BF" w:rsidRDefault="007678FA" w:rsidP="00F02279">
      <w:pPr>
        <w:ind w:left="-142" w:firstLine="142"/>
        <w:jc w:val="center"/>
        <w:rPr>
          <w:rFonts w:ascii="GHEA Grapalat" w:hAnsi="GHEA Grapalat" w:cs="Sylfaen"/>
          <w:b/>
          <w:lang w:val="hy-AM"/>
        </w:rPr>
      </w:pPr>
    </w:p>
    <w:p w:rsidR="00D11DE2" w:rsidRPr="00337492" w:rsidRDefault="00D11DE2" w:rsidP="00D11DE2">
      <w:pPr>
        <w:jc w:val="both"/>
        <w:rPr>
          <w:rFonts w:ascii="GHEA Grapalat" w:hAnsi="GHEA Grapalat"/>
          <w:sz w:val="20"/>
          <w:lang w:val="hy-AM"/>
        </w:rPr>
      </w:pPr>
    </w:p>
    <w:p w:rsidR="00D11DE2" w:rsidRPr="002A3F2B" w:rsidRDefault="00D11DE2" w:rsidP="00D11DE2">
      <w:pPr>
        <w:ind w:left="708"/>
        <w:jc w:val="center"/>
        <w:rPr>
          <w:rFonts w:ascii="GHEA Grapalat" w:hAnsi="GHEA Grapalat"/>
          <w:b/>
          <w:sz w:val="20"/>
          <w:szCs w:val="20"/>
          <w:lang w:val="hy-AM"/>
        </w:rPr>
      </w:pPr>
      <w:r w:rsidRPr="002A3F2B">
        <w:rPr>
          <w:rFonts w:ascii="GHEA Grapalat" w:hAnsi="GHEA Grapalat" w:cs="Sylfaen"/>
          <w:b/>
          <w:noProof/>
          <w:sz w:val="20"/>
          <w:szCs w:val="20"/>
          <w:lang w:val="hy-AM"/>
        </w:rPr>
        <w:t xml:space="preserve">ՀՀ ՖԻՆԱՆՍՆԵՐԻ ՆԱԽԱՐԱՐԻ 15.07.2020Թ. </w:t>
      </w:r>
      <w:r w:rsidRPr="00F27065">
        <w:rPr>
          <w:rFonts w:ascii="GHEA Grapalat" w:hAnsi="GHEA Grapalat" w:cs="Sylfaen"/>
          <w:b/>
          <w:iCs/>
          <w:sz w:val="20"/>
          <w:szCs w:val="20"/>
          <w:lang w:val="hy-AM"/>
        </w:rPr>
        <w:t>N 204-Լ</w:t>
      </w:r>
    </w:p>
    <w:p w:rsidR="00D11DE2" w:rsidRPr="00D11DE2" w:rsidRDefault="00D11DE2" w:rsidP="00D11DE2">
      <w:pPr>
        <w:spacing w:line="276" w:lineRule="auto"/>
        <w:jc w:val="center"/>
        <w:rPr>
          <w:rFonts w:ascii="GHEA Grapalat" w:hAnsi="GHEA Grapalat" w:cs="Sylfaen"/>
          <w:b/>
          <w:noProof/>
          <w:sz w:val="20"/>
          <w:szCs w:val="20"/>
          <w:lang w:val="hy-AM"/>
        </w:rPr>
      </w:pPr>
      <w:r w:rsidRPr="002A3F2B">
        <w:rPr>
          <w:rFonts w:ascii="GHEA Grapalat" w:hAnsi="GHEA Grapalat" w:cs="Sylfaen"/>
          <w:b/>
          <w:noProof/>
          <w:sz w:val="20"/>
          <w:szCs w:val="20"/>
          <w:lang w:val="hy-AM"/>
        </w:rPr>
        <w:t xml:space="preserve">ՀՐԱՄԱՆԸ </w:t>
      </w:r>
      <w:r w:rsidRPr="00F27065">
        <w:rPr>
          <w:rFonts w:ascii="GHEA Grapalat" w:hAnsi="GHEA Grapalat" w:cs="Sylfaen"/>
          <w:b/>
          <w:noProof/>
          <w:sz w:val="20"/>
          <w:szCs w:val="20"/>
          <w:lang w:val="hy-AM"/>
        </w:rPr>
        <w:t>ՀԱՅԱՍՏԱՆԻ ՀԱՆՐԱՊԵՏՈՒԹՅԱՆ ՀԱՆՐԱՅԻՆ ՀԱՏՎԱԾԻ ՆԵՐՔԻՆ ԱՈՒԴԻՏԻ ԾԱՌԱՅՈՒԹՅԱՆ ՁԵՌՔԲԵՐՄԱՆ ՀԱՄԱՐ ԳՆՄԱՆ ՀԱՅՏՈՒՄ ՆԵՐԱՌՎՈՂ ԲՆՈՒԹԱԳՐԻՆ ՆԵՐԿԱՅԱՑՎՈՂ ՊԱՀԱՆՋՆԵՐԸ ՀԱՍՏԱՏԵԼՈՒ ՄԱՍԻՆ</w:t>
      </w:r>
    </w:p>
    <w:p w:rsidR="00D11DE2" w:rsidRPr="001907B3" w:rsidRDefault="00D11DE2" w:rsidP="00D11DE2">
      <w:pPr>
        <w:jc w:val="center"/>
        <w:rPr>
          <w:rFonts w:ascii="GHEA Grapalat" w:hAnsi="GHEA Grapalat" w:cs="Arial"/>
          <w:b/>
          <w:noProof/>
          <w:lang w:val="hy-AM"/>
        </w:rPr>
      </w:pPr>
      <w:r w:rsidRPr="00D11DE2">
        <w:rPr>
          <w:rFonts w:ascii="GHEA Grapalat" w:hAnsi="GHEA Grapalat" w:cs="Arial"/>
          <w:b/>
          <w:noProof/>
          <w:lang w:val="hy-AM"/>
        </w:rPr>
        <w:t>ՏԵԽՆԻԿԱԿԱՆ  ԲՆՈՒԹԱԳԻՐ</w:t>
      </w:r>
    </w:p>
    <w:p w:rsidR="00D11DE2" w:rsidRPr="001907B3" w:rsidRDefault="00D11DE2" w:rsidP="00D11DE2">
      <w:pPr>
        <w:jc w:val="both"/>
        <w:rPr>
          <w:rFonts w:ascii="GHEA Grapalat" w:hAnsi="GHEA Grapalat" w:cs="Arial"/>
          <w:b/>
          <w:noProof/>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1</w:t>
      </w:r>
      <w:r w:rsidRPr="00D11DE2">
        <w:rPr>
          <w:rFonts w:ascii="GHEA Grapalat" w:eastAsia="MS Mincho" w:hAnsi="MS Mincho" w:cs="MS Mincho"/>
          <w:b/>
          <w:noProof/>
          <w:sz w:val="20"/>
          <w:szCs w:val="20"/>
          <w:lang w:val="hy-AM"/>
        </w:rPr>
        <w:t>․</w:t>
      </w:r>
      <w:r w:rsidRPr="00D11DE2">
        <w:rPr>
          <w:rFonts w:ascii="GHEA Grapalat" w:hAnsi="GHEA Grapalat" w:cs="Arial"/>
          <w:b/>
          <w:noProof/>
          <w:sz w:val="20"/>
          <w:szCs w:val="20"/>
          <w:lang w:val="hy-AM"/>
        </w:rPr>
        <w:t xml:space="preserve"> ՆԵՐՔԻՆ ԱՈՒԴԻՏԻ ՇՐՋԱՆԱԿԸ ԵՎ ՄԱՏՈՒՑՎՈՂ ԾԱՌԱՅՈՒԹՅԱՆԸ ՆԵՐԿԱՅԱՑՎՈՂ ԸՆԴՀԱՆՈՒՐ ՊԱՀԱՆՋՆԵՐԸ</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ind w:firstLine="558"/>
        <w:jc w:val="both"/>
        <w:rPr>
          <w:rFonts w:ascii="GHEA Grapalat" w:hAnsi="GHEA Grapalat" w:cs="Arial"/>
          <w:noProof/>
          <w:sz w:val="20"/>
          <w:szCs w:val="20"/>
          <w:lang w:val="hy-AM"/>
        </w:rPr>
      </w:pPr>
      <w:r w:rsidRPr="00D11DE2">
        <w:rPr>
          <w:rFonts w:ascii="GHEA Grapalat" w:hAnsi="GHEA Grapalat" w:cs="Arial"/>
          <w:noProof/>
          <w:sz w:val="20"/>
          <w:szCs w:val="20"/>
          <w:lang w:val="hy-AM"/>
        </w:rPr>
        <w:t>Ներքին աուդիտը հանդիսանում է անկախ, օբյեկտիվ հավաստիացման և խորհրդատվական գործառույթ, որն ուղղված է կազմակերպության գործունեության բարելավմանը և ընդգրկում է կազմակերպության գործունեությանն առնչվող բոլոր գործառույթները և կազմակերպության գործունեության արդյունքները, այսինքն՝ կազմակերպության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հրավիրված անձը (այսուհետ՝ Կատարող) պետք է`</w:t>
      </w:r>
    </w:p>
    <w:p w:rsidR="00D11DE2" w:rsidRPr="00D11DE2" w:rsidRDefault="00D11DE2" w:rsidP="00D11DE2">
      <w:pPr>
        <w:pStyle w:val="aff3"/>
        <w:numPr>
          <w:ilvl w:val="0"/>
          <w:numId w:val="36"/>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rsidR="00D11DE2" w:rsidRPr="00D11DE2" w:rsidRDefault="00D11DE2" w:rsidP="00D11DE2">
      <w:pPr>
        <w:pStyle w:val="aff3"/>
        <w:numPr>
          <w:ilvl w:val="0"/>
          <w:numId w:val="36"/>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կազմակերպության ղեկավարությանը պատշաճ գնահատական ներկայացնի կազմակերպության ներքին հսկողության համակարգի համապատասխանության, հուսալիության և արդյունավետության մասին,</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 xml:space="preserve">գնահատի ֆինանսական կառավարման և հսկողության համակարգերը՝ կազմակերպության ղեկավարության կողմից սահմանված կանոնների (քաղաքականության), ընթացակարգերի և գործողությունների ամբողջությունը, </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կազմակերպության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կազմակերպությանը վերջինիս նպատակների արդյունավետ իրականացման գործում,</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հավաստիացնի կազմակերպության ղեկավարին (այսուհետ՝ Ղեկավար)և ներքին աուդիտի կոմիտեին, որ կազմակերպության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օժանդակի կազմակերպությանը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օժանդակի Ղեկավարին հասնել իր առջև դրված նպատակներին` բարելավելով կազմակերպության համակարգերը և ծառայությունները,</w:t>
      </w:r>
    </w:p>
    <w:p w:rsidR="00D11DE2" w:rsidRPr="00D11DE2" w:rsidRDefault="00D11DE2" w:rsidP="00D11DE2">
      <w:pPr>
        <w:pStyle w:val="aff3"/>
        <w:numPr>
          <w:ilvl w:val="0"/>
          <w:numId w:val="35"/>
        </w:numPr>
        <w:ind w:left="576" w:hanging="576"/>
        <w:contextualSpacing/>
        <w:rPr>
          <w:rFonts w:ascii="GHEA Grapalat" w:hAnsi="GHEA Grapalat" w:cs="Arial"/>
          <w:noProof/>
          <w:sz w:val="20"/>
          <w:szCs w:val="20"/>
          <w:lang w:val="hy-AM"/>
        </w:rPr>
      </w:pPr>
      <w:r w:rsidRPr="00D11DE2">
        <w:rPr>
          <w:rFonts w:ascii="GHEA Grapalat" w:hAnsi="GHEA Grapalat" w:cs="Arial"/>
          <w:noProof/>
          <w:sz w:val="20"/>
          <w:szCs w:val="20"/>
          <w:lang w:val="hy-AM"/>
        </w:rPr>
        <w:t>իր ներկայությամբ նվազեցնել խարդախության, վատնումների և այլ չարաշահման դեպքերի տեղի ունենալու հավանականությունը,</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ապահովի աուդիտորների վարքագծի համապատասխանությունը սահմանված վարքագծի կանոններին,</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highlight w:val="yellow"/>
          <w:lang w:val="hy-AM"/>
        </w:rPr>
      </w:pPr>
      <w:r w:rsidRPr="00D11DE2">
        <w:rPr>
          <w:rFonts w:ascii="GHEA Grapalat" w:hAnsi="GHEA Grapalat" w:cs="Arial"/>
          <w:noProof/>
          <w:sz w:val="20"/>
          <w:szCs w:val="20"/>
          <w:highlight w:val="yellow"/>
          <w:lang w:val="hy-AM"/>
        </w:rPr>
        <w:t>ապահովի իր առնվազն մեկ աշխատակցի մշտապես ներկայությունը կազմակերպությունում, որը պատասխանատու է ներքին աուդիտի օրենսդրությամբ նախատեսված բոլոր պահանջների կատարման համար,</w:t>
      </w:r>
    </w:p>
    <w:p w:rsidR="00D11DE2" w:rsidRPr="00D11DE2" w:rsidRDefault="00D11DE2" w:rsidP="00D11DE2">
      <w:pPr>
        <w:pStyle w:val="aff3"/>
        <w:numPr>
          <w:ilvl w:val="0"/>
          <w:numId w:val="35"/>
        </w:numPr>
        <w:shd w:val="clear" w:color="auto" w:fill="FFFFFF"/>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կատարի ներքին աուդիտի կոմիտեի քարտուղարի պարտականությունները,</w:t>
      </w:r>
    </w:p>
    <w:p w:rsidR="00D11DE2" w:rsidRPr="00D11DE2" w:rsidRDefault="00D11DE2" w:rsidP="00D11DE2">
      <w:pPr>
        <w:pStyle w:val="aff3"/>
        <w:numPr>
          <w:ilvl w:val="0"/>
          <w:numId w:val="35"/>
        </w:numPr>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lastRenderedPageBreak/>
        <w:t>հաշվետու լինի Ղեկավարին և ներքին աուդիտի կոմիտեին,</w:t>
      </w:r>
    </w:p>
    <w:p w:rsidR="00D11DE2" w:rsidRPr="00D11DE2" w:rsidRDefault="00D11DE2" w:rsidP="00D11DE2">
      <w:pPr>
        <w:pStyle w:val="aff3"/>
        <w:numPr>
          <w:ilvl w:val="0"/>
          <w:numId w:val="35"/>
        </w:numPr>
        <w:shd w:val="clear" w:color="auto" w:fill="FFFFFF"/>
        <w:ind w:left="576" w:hanging="576"/>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բացի ներքին աուդիտի գործունեության կառավարման գործառույթներից, չիրականացնի կազմակերպության կառավարման որևէ գործառույթ:</w:t>
      </w:r>
    </w:p>
    <w:p w:rsidR="00D11DE2" w:rsidRPr="00D11DE2" w:rsidRDefault="00D11DE2" w:rsidP="00D11DE2">
      <w:pPr>
        <w:ind w:firstLine="567"/>
        <w:jc w:val="both"/>
        <w:rPr>
          <w:rFonts w:ascii="GHEA Grapalat" w:hAnsi="GHEA Grapalat" w:cs="Arial"/>
          <w:noProof/>
          <w:sz w:val="20"/>
          <w:szCs w:val="20"/>
          <w:lang w:val="hy-AM"/>
        </w:rPr>
      </w:pPr>
      <w:r w:rsidRPr="00D11DE2">
        <w:rPr>
          <w:rFonts w:ascii="GHEA Grapalat" w:hAnsi="GHEA Grapalat" w:cs="Arial"/>
          <w:noProof/>
          <w:sz w:val="20"/>
          <w:szCs w:val="20"/>
          <w:highlight w:val="yellow"/>
          <w:lang w:val="hy-AM"/>
        </w:rPr>
        <w:t>Նախկինում կատարած աուդիտորական աշխատանքերի արդյունքները պետք է ընդունվեն ի գիտություն և հաշվի առնվեն հետագա աշխատանքներում։</w:t>
      </w:r>
    </w:p>
    <w:p w:rsidR="00D11DE2" w:rsidRPr="00D11DE2" w:rsidRDefault="00D11DE2" w:rsidP="00D11DE2">
      <w:pPr>
        <w:ind w:firstLine="567"/>
        <w:jc w:val="both"/>
        <w:rPr>
          <w:rFonts w:ascii="GHEA Grapalat" w:hAnsi="GHEA Grapalat" w:cs="Arial"/>
          <w:noProof/>
          <w:sz w:val="20"/>
          <w:szCs w:val="20"/>
          <w:lang w:val="hy-AM"/>
        </w:rPr>
      </w:pPr>
    </w:p>
    <w:p w:rsidR="00D11DE2" w:rsidRPr="00D11DE2" w:rsidRDefault="00D11DE2" w:rsidP="00D11DE2">
      <w:pPr>
        <w:ind w:firstLine="567"/>
        <w:jc w:val="both"/>
        <w:rPr>
          <w:rFonts w:ascii="GHEA Grapalat" w:hAnsi="GHEA Grapalat" w:cs="Arial"/>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2. ՆԵՐՔԻՆ ԱՈՒԴԻՏԻ ԵՆԹԱԿԱ ՄԻՋԱՎԱՅՐԸ</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ind w:firstLine="558"/>
        <w:jc w:val="both"/>
        <w:rPr>
          <w:rFonts w:ascii="GHEA Grapalat" w:eastAsia="MS Mincho" w:hAnsi="GHEA Grapalat" w:cs="Sylfaen"/>
          <w:noProof/>
          <w:sz w:val="20"/>
          <w:szCs w:val="20"/>
          <w:lang w:val="hy-AM"/>
        </w:rPr>
      </w:pPr>
      <w:r w:rsidRPr="00D11DE2">
        <w:rPr>
          <w:rFonts w:ascii="GHEA Grapalat" w:eastAsia="MS Mincho" w:hAnsi="GHEA Grapalat" w:cs="Sylfaen"/>
          <w:noProof/>
          <w:sz w:val="20"/>
          <w:szCs w:val="20"/>
          <w:lang w:val="hy-AM"/>
        </w:rPr>
        <w:t>Կատարողը պետք է գնահատի կազմակերպության ներքին աուդիտի միջավայրը, որը ներառում է կազմակերպության ամբողջ համակարգը, ընդգրկում կազմակերպության աուդիտի բոլոր հնարավոր գործառույթները, առաջադրանքներն ու աուդիտի ենթակա գործընթացները։ Կատարողը իր աշխատանքների կազմակերպման փուլում, նախևառաջ, պետք է հստակ սահմանի կազմակերպության կառուցվածքը և կառուցվածքի տարրերի գործառույթները և դրանց նկարագրությունները՝ (Գործառույթը կամ գործընթացը կազմակերպության նպատակին հասնելուն ուղղված հաջորդական և փոխկապակցված գործողությունների, դրանց կատարման պայմանների և անհրաժեշտ ռեսուրսների ամբողջությունն է)։</w:t>
      </w:r>
    </w:p>
    <w:p w:rsidR="00D11DE2" w:rsidRPr="00D11DE2" w:rsidRDefault="00D11DE2" w:rsidP="00D11DE2">
      <w:pPr>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Աուդիտի միջավայրի տարրերը, որոնք կոչվում են միավորներ </w:t>
      </w:r>
      <w:r w:rsidRPr="00D11DE2">
        <w:rPr>
          <w:rFonts w:ascii="GHEA Grapalat" w:eastAsia="MS Mincho" w:hAnsi="GHEA Grapalat" w:cs="Sylfaen"/>
          <w:noProof/>
          <w:sz w:val="20"/>
          <w:szCs w:val="20"/>
          <w:lang w:val="hy-AM"/>
        </w:rPr>
        <w:t>(այսուհետ՝ Միավորներ)</w:t>
      </w:r>
      <w:r w:rsidRPr="00D11DE2">
        <w:rPr>
          <w:rFonts w:ascii="GHEA Grapalat" w:hAnsi="GHEA Grapalat" w:cs="Sylfaen"/>
          <w:noProof/>
          <w:sz w:val="20"/>
          <w:szCs w:val="20"/>
          <w:lang w:val="hy-AM"/>
        </w:rPr>
        <w:t>,ներառում են.</w:t>
      </w:r>
    </w:p>
    <w:p w:rsidR="00D11DE2" w:rsidRPr="00D11DE2" w:rsidRDefault="00D11DE2" w:rsidP="00D11DE2">
      <w:pPr>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1)մարզպետարանի  ենթակայության կազմակերպությունները` 144  պետական ոչ առևտրային կազմակերպությունները (ՊՈԱԿ), 50 տոկոս և ավելի պետական մասնակցությամբ  7 բաժնետիրական ընկերությունները,</w:t>
      </w:r>
    </w:p>
    <w:p w:rsidR="00D11DE2" w:rsidRPr="00D11DE2" w:rsidRDefault="00D11DE2" w:rsidP="00D11DE2">
      <w:pPr>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2) մարզպետարանը  և  կառուցվածքային  ստորաբաժանումներ(վարչությունները):</w:t>
      </w:r>
    </w:p>
    <w:p w:rsidR="00D11DE2" w:rsidRPr="00D11DE2" w:rsidRDefault="00D11DE2" w:rsidP="00D11DE2">
      <w:pPr>
        <w:ind w:firstLine="558"/>
        <w:jc w:val="both"/>
        <w:rPr>
          <w:rFonts w:ascii="GHEA Grapalat" w:hAnsi="GHEA Grapalat" w:cs="Sylfaen"/>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3․ՁԵՌՔ ԲԵՐՎՈՂ ԾԱՌԱՅՈՒԹՅԱՆ ՆԿԱՐԱԳԻՐԸ</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pStyle w:val="aff3"/>
        <w:numPr>
          <w:ilvl w:val="0"/>
          <w:numId w:val="34"/>
        </w:numPr>
        <w:tabs>
          <w:tab w:val="left" w:pos="851"/>
        </w:tabs>
        <w:ind w:left="0" w:firstLine="558"/>
        <w:contextualSpacing/>
        <w:jc w:val="both"/>
        <w:rPr>
          <w:rFonts w:ascii="GHEA Grapalat" w:hAnsi="GHEA Grapalat" w:cs="Arial"/>
          <w:noProof/>
          <w:sz w:val="20"/>
          <w:szCs w:val="20"/>
          <w:lang w:val="hy-AM"/>
        </w:rPr>
      </w:pPr>
      <w:r w:rsidRPr="00D11DE2">
        <w:rPr>
          <w:rFonts w:ascii="GHEA Grapalat" w:hAnsi="GHEA Grapalat" w:cs="Arial"/>
          <w:noProof/>
          <w:sz w:val="20"/>
          <w:szCs w:val="20"/>
          <w:lang w:val="hy-AM"/>
        </w:rPr>
        <w:t>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rsidR="00D11DE2" w:rsidRPr="00D11DE2" w:rsidRDefault="00D11DE2" w:rsidP="00D11DE2">
      <w:pPr>
        <w:pStyle w:val="aff3"/>
        <w:numPr>
          <w:ilvl w:val="0"/>
          <w:numId w:val="34"/>
        </w:numPr>
        <w:tabs>
          <w:tab w:val="left" w:pos="851"/>
        </w:tabs>
        <w:ind w:left="0" w:firstLine="558"/>
        <w:contextualSpacing/>
        <w:jc w:val="both"/>
        <w:rPr>
          <w:rFonts w:ascii="GHEA Grapalat" w:hAnsi="GHEA Grapalat" w:cs="Sylfaen"/>
          <w:noProof/>
          <w:sz w:val="20"/>
          <w:szCs w:val="20"/>
          <w:lang w:val="hy-AM"/>
        </w:rPr>
      </w:pPr>
      <w:r w:rsidRPr="00D11DE2">
        <w:rPr>
          <w:rFonts w:ascii="GHEA Grapalat" w:hAnsi="GHEA Grapalat" w:cs="Arial"/>
          <w:noProof/>
          <w:sz w:val="20"/>
          <w:szCs w:val="20"/>
          <w:lang w:val="hy-AM"/>
        </w:rPr>
        <w:t>Սույն</w:t>
      </w:r>
      <w:r w:rsidRPr="00D11DE2">
        <w:rPr>
          <w:rFonts w:ascii="GHEA Grapalat" w:hAnsi="GHEA Grapalat" w:cs="Sylfaen"/>
          <w:noProof/>
          <w:sz w:val="20"/>
          <w:szCs w:val="20"/>
          <w:lang w:val="hy-AM"/>
        </w:rPr>
        <w:t xml:space="preserve"> բաժնի 1-ին կետով սահմանված պարտականության կատարման նպատակով Կատարողը պարտավոր է.</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highlight w:val="yellow"/>
          <w:lang w:val="hy-AM"/>
        </w:rPr>
        <w:t>ա) կազմել և Ղեկավարի հաստատմանը ներկայացնել ներքին աուդիտի կանոնակարգը և դրա փոփոխությունները, որում անհրաժեշտ է սահմանել այն դրույթները, որոնք ենթակա են պարտադիր կատարման ողջ կազմակերպության համար և պետք է</w:t>
      </w:r>
      <w:r w:rsidRPr="00D11DE2">
        <w:rPr>
          <w:rFonts w:ascii="GHEA Grapalat" w:hAnsi="GHEA Grapalat" w:cs="Sylfaen"/>
          <w:noProof/>
          <w:sz w:val="20"/>
          <w:szCs w:val="20"/>
          <w:lang w:val="hy-AM"/>
        </w:rPr>
        <w:t xml:space="preserve"> արտացոլեն աուդիտի իրականացման բոլոր փուլերը և այն հարցերը, որոնք նպաստում են ներքին աուդիտի աշխատանքների կազմակերպմանը,ինչպես նաև Միավորների կողմից իրականացվող այն գործառույթները, որոնք ենթակա են ներքին աուդիտի.</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highlight w:val="yellow"/>
          <w:lang w:val="hy-AM"/>
        </w:rPr>
        <w:t>բ) 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ընդունելով կազմակերպության աուդիտի իրականացման անհրաժեշտության գնահատականները (ռիսկերի գնահատումները, ինչպես նաև նախորդ ժամանակահատվածներում կազմակերպությունում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w:t>
      </w:r>
      <w:r w:rsidRPr="00D11DE2">
        <w:rPr>
          <w:rFonts w:ascii="GHEA Grapalat" w:hAnsi="GHEA Grapalat" w:cs="Sylfaen"/>
          <w:noProof/>
          <w:sz w:val="20"/>
          <w:szCs w:val="20"/>
          <w:lang w:val="hy-AM"/>
        </w:rPr>
        <w:t xml:space="preserve"> աուդիտի ենթակա ոլորտները, աուդիտների ժամկետները (հաճախականությունը), ելնելով առկա ռեսուրսներից 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 բերման նպատակով կազմակերպվելիք գնման ընթացակարգին գնային առաջարկի ներկայացման համար.</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գ)</w:t>
      </w:r>
      <w:r w:rsidRPr="00D11DE2">
        <w:rPr>
          <w:rFonts w:ascii="GHEA Grapalat" w:hAnsi="GHEA Grapalat" w:cs="Sylfaen"/>
          <w:noProof/>
          <w:sz w:val="20"/>
          <w:szCs w:val="20"/>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lastRenderedPageBreak/>
        <w:t>կազմակերպության ղեկավարության կողմից ռիսկերի բացահայտում, գնահատում և կառավարում, մասնավորապես՝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հսկողության համակարգի հետ 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կազմակերպության ստորաբաժանումների ղեկավարների արձագանքը,</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 օրենսդրությանը և կազմակերպության գործունեությանն առնչվող այլ պայմաններին (պայմանագրերին, գերատեսչական նորմատիվ ակտերին և այլնին) համապատասխանություն,</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տնտեսող, արդյունավետ և օգտավետ գործառույթներ,</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տեղեկությունների վստահելիություն և ամբողջականություն,</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կորուստներից, չարաշահումներից և վնասներից ակտիվների ու ռեսուրսների պահպանման հուսալիություն,</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առաջադրանքների կատարում և նպատակների իրագործում:</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դ) տրամադրել.</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հավաստիացում առ այն, որ կազմակերպությունում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հաստատում առ այն, որ ներդրված ներքին հսկողական համակարգերը գործում են/չեն գործում արդյունավետ կերպով.</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հավաստիացում առ այն, որ ռիսկերի կառավարման վերաբերյալ հաշվետվողականության գործընթացները հուսալի են/հուսալի չեն.</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հաստատում առ այն, որ Ղեկավարը կազմակերպության այլ պաշտոնատար անձանցից ստանում է/չի ստանում/մասամբ է ստանում պատշաճ որակի և հուսալի տեղեկատվություն.</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եզրակացություն ենթակա Միավորների նկատմամբ հսկողության վերաբերյալ,</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եզրակացություն կազմակերպության կառուցվածքային և առանձնացված ստորաբաժանումների մակարդակով և ընդհանուր համակարգի հսկողության վերաբերյալ,</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եզրակացություն կապալառուների կամ ծառայություն մատուցողների հսկողության համակարգերի վերաբերյալ, եթե այդ հսկողությունն էական է կազմակերպության նպատակների իրագործման համար.</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ե)</w:t>
      </w:r>
      <w:r w:rsidRPr="00D11DE2">
        <w:rPr>
          <w:rFonts w:ascii="GHEA Grapalat" w:hAnsi="GHEA Grapalat" w:cs="Sylfaen"/>
          <w:noProof/>
          <w:sz w:val="20"/>
          <w:szCs w:val="20"/>
          <w:lang w:val="hy-AM"/>
        </w:rPr>
        <w:tab/>
        <w:t>կազմել և Ղեկավարին ու ներքին աուդիտի կոմիտեին ներկայացնել ներքին աուդիտի մասին օրենսդրությամբ նախատեսված հաշվետվությունները.</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կազմակերպության գործունեությունը բարելավելու հարցում` Ղեկավարին օգնելու նպատակով.</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ներքին աուդիտի գործունեության արդյունքների վերաբերյալ տարեկան հաշվետվություն.</w:t>
      </w:r>
    </w:p>
    <w:p w:rsidR="00D11DE2" w:rsidRPr="00D11DE2" w:rsidRDefault="00D11DE2" w:rsidP="00D11DE2">
      <w:pPr>
        <w:pStyle w:val="aff3"/>
        <w:numPr>
          <w:ilvl w:val="0"/>
          <w:numId w:val="31"/>
        </w:numPr>
        <w:ind w:left="0" w:firstLine="567"/>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զ)</w:t>
      </w:r>
      <w:r w:rsidRPr="00D11DE2">
        <w:rPr>
          <w:rFonts w:ascii="GHEA Grapalat" w:hAnsi="GHEA Grapalat" w:cs="Sylfaen"/>
          <w:noProof/>
          <w:sz w:val="20"/>
          <w:szCs w:val="20"/>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է)</w:t>
      </w:r>
      <w:r w:rsidRPr="00D11DE2">
        <w:rPr>
          <w:rFonts w:ascii="GHEA Grapalat" w:hAnsi="GHEA Grapalat" w:cs="Sylfaen"/>
          <w:noProof/>
          <w:sz w:val="20"/>
          <w:szCs w:val="20"/>
          <w:lang w:val="hy-AM"/>
        </w:rPr>
        <w:tab/>
        <w:t>կազմակերպել աշխատանքային փաստաթղթերի պատշաճ փաստաթղթավորում և պահպանում.</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lastRenderedPageBreak/>
        <w:t>ը)</w:t>
      </w:r>
      <w:r w:rsidRPr="00D11DE2">
        <w:rPr>
          <w:rFonts w:ascii="GHEA Grapalat" w:hAnsi="GHEA Grapalat" w:cs="Sylfaen"/>
          <w:noProof/>
          <w:sz w:val="20"/>
          <w:szCs w:val="20"/>
          <w:lang w:val="hy-AM"/>
        </w:rPr>
        <w:tab/>
        <w:t>կազմել ներքին աուդիտի որակի երաշխավորման և բարելավման ծրագիր, ապահովել դրա կատարումը, որը Ղեկավարին, ներքին աուդիտի կոմիտեին և այլ շահագարգիռ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կազմակերպության գործառնությունները բարելավող գործունեություն.</w:t>
      </w:r>
    </w:p>
    <w:p w:rsidR="00D11DE2" w:rsidRPr="00D11DE2" w:rsidRDefault="00D11DE2" w:rsidP="00D11DE2">
      <w:pPr>
        <w:pStyle w:val="aff3"/>
        <w:numPr>
          <w:ilvl w:val="0"/>
          <w:numId w:val="34"/>
        </w:numPr>
        <w:tabs>
          <w:tab w:val="left" w:pos="851"/>
        </w:tabs>
        <w:ind w:left="0" w:firstLine="558"/>
        <w:contextualSpacing/>
        <w:jc w:val="both"/>
        <w:rPr>
          <w:rFonts w:ascii="GHEA Grapalat" w:hAnsi="GHEA Grapalat" w:cs="Sylfaen"/>
          <w:noProof/>
          <w:sz w:val="20"/>
          <w:szCs w:val="20"/>
          <w:lang w:val="hy-AM"/>
        </w:rPr>
      </w:pPr>
      <w:r w:rsidRPr="00D11DE2">
        <w:rPr>
          <w:rFonts w:ascii="GHEA Grapalat" w:hAnsi="GHEA Grapalat" w:cs="Sylfaen"/>
          <w:noProof/>
          <w:sz w:val="20"/>
          <w:szCs w:val="20"/>
          <w:lang w:val="hy-AM"/>
        </w:rPr>
        <w:t>ներքին աուդիտի համագործակցությունը այլ ներքին և արտաքին հավաստիացումներ տրամադրողների հետ.</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ա)</w:t>
      </w:r>
      <w:r w:rsidRPr="00D11DE2">
        <w:rPr>
          <w:rFonts w:ascii="GHEA Grapalat" w:hAnsi="GHEA Grapalat" w:cs="Sylfaen"/>
          <w:noProof/>
          <w:sz w:val="20"/>
          <w:szCs w:val="20"/>
          <w:lang w:val="hy-AM"/>
        </w:rPr>
        <w:tab/>
      </w:r>
      <w:r w:rsidRPr="00D11DE2">
        <w:rPr>
          <w:rFonts w:ascii="GHEA Grapalat" w:hAnsi="GHEA Grapalat" w:cs="Arial"/>
          <w:noProof/>
          <w:sz w:val="20"/>
          <w:szCs w:val="20"/>
          <w:lang w:val="hy-AM"/>
        </w:rPr>
        <w:t>կատարող</w:t>
      </w:r>
      <w:r w:rsidRPr="00D11DE2">
        <w:rPr>
          <w:rFonts w:ascii="GHEA Grapalat" w:hAnsi="GHEA Grapalat" w:cs="Sylfaen"/>
          <w:noProof/>
          <w:sz w:val="20"/>
          <w:szCs w:val="20"/>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rsidR="00D11DE2" w:rsidRPr="00D11DE2" w:rsidRDefault="00D11DE2" w:rsidP="00D11DE2">
      <w:pPr>
        <w:tabs>
          <w:tab w:val="left" w:pos="993"/>
        </w:tabs>
        <w:ind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բ)</w:t>
      </w:r>
      <w:r w:rsidRPr="00D11DE2">
        <w:rPr>
          <w:rFonts w:ascii="GHEA Grapalat" w:hAnsi="GHEA Grapalat" w:cs="Sylfaen"/>
          <w:noProof/>
          <w:sz w:val="20"/>
          <w:szCs w:val="20"/>
          <w:lang w:val="hy-AM"/>
        </w:rPr>
        <w:tab/>
      </w:r>
      <w:r w:rsidRPr="00D11DE2">
        <w:rPr>
          <w:rFonts w:ascii="GHEA Grapalat" w:hAnsi="GHEA Grapalat" w:cs="Arial"/>
          <w:noProof/>
          <w:sz w:val="20"/>
          <w:szCs w:val="20"/>
          <w:lang w:val="hy-AM"/>
        </w:rPr>
        <w:t>Ղեկավարի</w:t>
      </w:r>
      <w:r w:rsidRPr="00D11DE2">
        <w:rPr>
          <w:rFonts w:ascii="GHEA Grapalat" w:hAnsi="GHEA Grapalat" w:cs="Sylfaen"/>
          <w:noProof/>
          <w:sz w:val="20"/>
          <w:szCs w:val="20"/>
          <w:lang w:val="hy-AM"/>
        </w:rPr>
        <w:t xml:space="preserve"> հանձնարարությամբ </w:t>
      </w:r>
      <w:r w:rsidRPr="00D11DE2">
        <w:rPr>
          <w:rFonts w:ascii="GHEA Grapalat" w:hAnsi="GHEA Grapalat" w:cs="Arial"/>
          <w:noProof/>
          <w:sz w:val="20"/>
          <w:szCs w:val="20"/>
          <w:lang w:val="hy-AM"/>
        </w:rPr>
        <w:t>Կատարող</w:t>
      </w:r>
      <w:r w:rsidRPr="00D11DE2">
        <w:rPr>
          <w:rFonts w:ascii="GHEA Grapalat" w:hAnsi="GHEA Grapalat" w:cs="Sylfaen"/>
          <w:noProof/>
          <w:sz w:val="20"/>
          <w:szCs w:val="20"/>
          <w:lang w:val="hy-AM"/>
        </w:rPr>
        <w:t>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w:t>
      </w:r>
    </w:p>
    <w:p w:rsidR="00D11DE2" w:rsidRPr="00D11DE2" w:rsidRDefault="00D11DE2" w:rsidP="00D11DE2">
      <w:pPr>
        <w:pStyle w:val="aff3"/>
        <w:numPr>
          <w:ilvl w:val="0"/>
          <w:numId w:val="34"/>
        </w:numPr>
        <w:tabs>
          <w:tab w:val="left" w:pos="851"/>
        </w:tabs>
        <w:ind w:left="0" w:firstLine="558"/>
        <w:contextualSpacing/>
        <w:jc w:val="both"/>
        <w:rPr>
          <w:rFonts w:ascii="GHEA Grapalat" w:hAnsi="GHEA Grapalat" w:cs="Sylfaen"/>
          <w:noProof/>
          <w:sz w:val="20"/>
          <w:szCs w:val="20"/>
          <w:highlight w:val="yellow"/>
          <w:lang w:val="hy-AM"/>
        </w:rPr>
      </w:pPr>
      <w:r w:rsidRPr="00D11DE2">
        <w:rPr>
          <w:rFonts w:ascii="GHEA Grapalat" w:hAnsi="GHEA Grapalat" w:cs="Sylfaen"/>
          <w:noProof/>
          <w:sz w:val="20"/>
          <w:szCs w:val="20"/>
          <w:highlight w:val="yellow"/>
          <w:lang w:val="hy-AM"/>
        </w:rPr>
        <w:t>Կատարողը պետք է իրականացնի ներքին աուդիտ՝ հավաստիացման կամ խորհրդատվական ծառայությունների մատուցման միջոցով:</w:t>
      </w: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 Համապատասխանության աուդիտը կամ իրավական աուդիտը նախատեսված է օրենքներին, այլ իրավական ակտերին, ինչպես նաև կազմակերպության գործունեությանն առնչվող այլ պայմաններին (պայմանագրեր, գերատեսչական նորմատիվ ակտեր և այլն) կազմակերպության գործունեության համապատասխանությունը պարզելու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կազմակերպության գործունեության համապատասխանության վերաբերյալ ղեկավարությանը հավաստիացման տրամադրման վրա:</w:t>
      </w: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4․ԼԻԱԶՈՐ ՄԱՐՄՆԻՆ ՏՐԱՄԱԴՐՎՈՂ ՏԵՂԵԿԱՏՎՈՒԹՅՈՒՆԸ</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ԿատարողըՀայաստանի Հանրապետության ֆինանսների նախարարությանը՝ որպես «Ներքին աուդիտի մասին» օրենքով սահմանված լիազոր մարմին (այսուհետ՝Լիազոր մարմին) պետք է տրամադրի ներքին աուդիտի մասին Հայաստանի Հանրապետության օրենսդրությամբ նախատեսված հետևյալ տեղեկատվությունը.</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t>ա)</w:t>
      </w:r>
      <w:r w:rsidR="00D11DE2" w:rsidRPr="00D11DE2">
        <w:rPr>
          <w:rFonts w:ascii="GHEA Grapalat" w:hAnsi="GHEA Grapalat" w:cs="Sylfaen"/>
          <w:noProof/>
          <w:sz w:val="20"/>
          <w:szCs w:val="20"/>
          <w:lang w:val="hy-AM"/>
        </w:rPr>
        <w:t xml:space="preserve">«Ներքին աուդիտի մասին»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00D11DE2" w:rsidRPr="00D11DE2">
        <w:rPr>
          <w:rFonts w:ascii="GHEA Grapalat" w:hAnsi="GHEA Grapalat" w:cs="Arial"/>
          <w:noProof/>
          <w:sz w:val="20"/>
          <w:szCs w:val="20"/>
          <w:lang w:val="hy-AM"/>
        </w:rPr>
        <w:t>Կատարողի</w:t>
      </w:r>
      <w:r w:rsidR="00D11DE2" w:rsidRPr="00D11DE2">
        <w:rPr>
          <w:rFonts w:ascii="GHEA Grapalat" w:hAnsi="GHEA Grapalat" w:cs="Sylfaen"/>
          <w:noProof/>
          <w:sz w:val="20"/>
          <w:szCs w:val="20"/>
          <w:lang w:val="hy-AM"/>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t>բ)</w:t>
      </w:r>
      <w:r w:rsidR="00D11DE2" w:rsidRPr="00D11DE2">
        <w:rPr>
          <w:rFonts w:ascii="GHEA Grapalat" w:hAnsi="GHEA Grapalat" w:cs="Sylfaen"/>
          <w:noProof/>
          <w:sz w:val="20"/>
          <w:szCs w:val="20"/>
          <w:lang w:val="hy-AM"/>
        </w:rPr>
        <w:t xml:space="preserve">ներքին աուդիտորներին վերապատրաստելու անհրաժեշտության և վերապատրաստման ծրագրի ուղղվածության մասին առաջարկություններ. </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t>գ)</w:t>
      </w:r>
      <w:r w:rsidR="00D11DE2" w:rsidRPr="00D11DE2">
        <w:rPr>
          <w:rFonts w:ascii="GHEA Grapalat" w:hAnsi="GHEA Grapalat" w:cs="Sylfaen"/>
          <w:noProof/>
          <w:sz w:val="20"/>
          <w:szCs w:val="20"/>
          <w:lang w:val="hy-AM"/>
        </w:rPr>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highlight w:val="yellow"/>
          <w:lang w:val="hy-AM"/>
        </w:rPr>
        <w:t>դ)</w:t>
      </w:r>
      <w:r w:rsidR="00D11DE2" w:rsidRPr="00D11DE2">
        <w:rPr>
          <w:rFonts w:ascii="GHEA Grapalat" w:hAnsi="GHEA Grapalat" w:cs="Sylfaen"/>
          <w:noProof/>
          <w:sz w:val="20"/>
          <w:szCs w:val="20"/>
          <w:highlight w:val="yellow"/>
          <w:lang w:val="hy-AM"/>
        </w:rPr>
        <w:t>հաջորդող տարվա տարեկան ծրագիրը՝ մինչև տվյալ տարվա դեկտեմբերի 1-ը.</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t>ե)</w:t>
      </w:r>
      <w:r w:rsidR="00D11DE2" w:rsidRPr="00D11DE2">
        <w:rPr>
          <w:rFonts w:ascii="GHEA Grapalat" w:hAnsi="GHEA Grapalat" w:cs="Sylfaen"/>
          <w:noProof/>
          <w:sz w:val="20"/>
          <w:szCs w:val="20"/>
          <w:lang w:val="hy-AM"/>
        </w:rPr>
        <w:t xml:space="preserve">հաշվետվություն՝ Հայաստանի Հանրապետության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highlight w:val="yellow"/>
          <w:lang w:val="hy-AM"/>
        </w:rPr>
        <w:t>զ)</w:t>
      </w:r>
      <w:r w:rsidR="00D11DE2" w:rsidRPr="00D11DE2">
        <w:rPr>
          <w:rFonts w:ascii="GHEA Grapalat" w:hAnsi="GHEA Grapalat" w:cs="Sylfaen"/>
          <w:noProof/>
          <w:sz w:val="20"/>
          <w:szCs w:val="20"/>
          <w:highlight w:val="yellow"/>
          <w:lang w:val="hy-AM"/>
        </w:rPr>
        <w:t>ներքին աուդիտի տարեկան ամփոփ հաշվետվություն՝ մինչև հաջորդ տարվա մարտի 1-ը.</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lastRenderedPageBreak/>
        <w:t>է)</w:t>
      </w:r>
      <w:r w:rsidR="00D11DE2" w:rsidRPr="00D11DE2">
        <w:rPr>
          <w:rFonts w:ascii="GHEA Grapalat" w:hAnsi="GHEA Grapalat" w:cs="Sylfaen"/>
          <w:noProof/>
          <w:sz w:val="20"/>
          <w:szCs w:val="20"/>
          <w:lang w:val="hy-AM"/>
        </w:rPr>
        <w:t>կազմակերպության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rsidR="00D11DE2" w:rsidRPr="00D11DE2" w:rsidRDefault="002C423D" w:rsidP="002C423D">
      <w:pPr>
        <w:jc w:val="both"/>
        <w:rPr>
          <w:rFonts w:ascii="GHEA Grapalat" w:hAnsi="GHEA Grapalat" w:cs="Sylfaen"/>
          <w:noProof/>
          <w:sz w:val="20"/>
          <w:szCs w:val="20"/>
          <w:lang w:val="hy-AM"/>
        </w:rPr>
      </w:pPr>
      <w:r>
        <w:rPr>
          <w:rFonts w:ascii="GHEA Grapalat" w:hAnsi="GHEA Grapalat" w:cs="Sylfaen"/>
          <w:noProof/>
          <w:sz w:val="20"/>
          <w:szCs w:val="20"/>
          <w:lang w:val="hy-AM"/>
        </w:rPr>
        <w:t>ը)</w:t>
      </w:r>
      <w:r w:rsidR="00D11DE2" w:rsidRPr="00D11DE2">
        <w:rPr>
          <w:rFonts w:ascii="GHEA Grapalat" w:hAnsi="GHEA Grapalat" w:cs="Sylfaen"/>
          <w:noProof/>
          <w:sz w:val="20"/>
          <w:szCs w:val="20"/>
          <w:lang w:val="hy-AM"/>
        </w:rPr>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5․ՆԵՐՔԻՆ ԱՈՒԴԻՏԻ ԾԱՌԱՅՈՒԹՅՈՒՆ ՄԱՏՈՒՑՈՂ ԿԱՏԱՐՈՂԻ ՆԿԱՏՄԱՄԲ ԸՆԴՀԱՆՈՒՐ ՊԱՀԱՆՋՆԵՐ</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2C423D">
      <w:pPr>
        <w:jc w:val="both"/>
        <w:rPr>
          <w:rFonts w:ascii="GHEA Grapalat" w:hAnsi="GHEA Grapalat" w:cs="Arial"/>
          <w:noProof/>
          <w:sz w:val="20"/>
          <w:szCs w:val="20"/>
          <w:lang w:val="hy-AM"/>
        </w:rPr>
      </w:pPr>
      <w:r w:rsidRPr="00D11DE2">
        <w:rPr>
          <w:rFonts w:ascii="GHEA Grapalat" w:hAnsi="GHEA Grapalat" w:cs="Arial"/>
          <w:noProof/>
          <w:sz w:val="20"/>
          <w:szCs w:val="20"/>
          <w:lang w:val="hy-AM"/>
        </w:rPr>
        <w:t>ա</w:t>
      </w:r>
      <w:r w:rsidRPr="00D11DE2">
        <w:rPr>
          <w:rFonts w:ascii="GHEA Grapalat" w:hAnsi="GHEA Grapalat" w:cs="Arial"/>
          <w:noProof/>
          <w:sz w:val="20"/>
          <w:szCs w:val="20"/>
          <w:highlight w:val="yellow"/>
          <w:lang w:val="hy-AM"/>
        </w:rPr>
        <w:t xml:space="preserve">) </w:t>
      </w:r>
      <w:r w:rsidRPr="00D11DE2">
        <w:rPr>
          <w:rFonts w:ascii="GHEA Grapalat" w:hAnsi="GHEA Grapalat" w:cs="Sylfaen"/>
          <w:noProof/>
          <w:sz w:val="20"/>
          <w:szCs w:val="20"/>
          <w:highlight w:val="yellow"/>
          <w:lang w:val="hy-AM"/>
        </w:rPr>
        <w:t xml:space="preserve">Կատարողը  </w:t>
      </w:r>
      <w:r w:rsidRPr="00D11DE2">
        <w:rPr>
          <w:rFonts w:ascii="GHEA Grapalat" w:hAnsi="GHEA Grapalat" w:cs="Arial"/>
          <w:noProof/>
          <w:sz w:val="20"/>
          <w:szCs w:val="20"/>
          <w:highlight w:val="yellow"/>
          <w:lang w:val="hy-AM"/>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p>
    <w:p w:rsidR="00D11DE2" w:rsidRPr="00D11DE2" w:rsidRDefault="00D11DE2" w:rsidP="002C423D">
      <w:pPr>
        <w:jc w:val="both"/>
        <w:rPr>
          <w:rFonts w:ascii="GHEA Grapalat" w:hAnsi="GHEA Grapalat" w:cs="Arial"/>
          <w:noProof/>
          <w:sz w:val="20"/>
          <w:szCs w:val="20"/>
          <w:lang w:val="hy-AM"/>
        </w:rPr>
      </w:pPr>
      <w:r w:rsidRPr="006B3EDC">
        <w:rPr>
          <w:rFonts w:ascii="GHEA Grapalat" w:hAnsi="GHEA Grapalat" w:cs="Arial"/>
          <w:noProof/>
          <w:sz w:val="20"/>
          <w:szCs w:val="20"/>
          <w:highlight w:val="yellow"/>
          <w:lang w:val="hy-AM"/>
        </w:rPr>
        <w:t xml:space="preserve">բ) </w:t>
      </w:r>
      <w:r w:rsidRPr="006B3EDC">
        <w:rPr>
          <w:rFonts w:ascii="GHEA Grapalat" w:hAnsi="GHEA Grapalat" w:cs="Sylfaen"/>
          <w:noProof/>
          <w:sz w:val="20"/>
          <w:szCs w:val="20"/>
          <w:highlight w:val="yellow"/>
          <w:lang w:val="hy-AM"/>
        </w:rPr>
        <w:t>Կատարողի</w:t>
      </w:r>
      <w:r w:rsidRPr="006B3EDC">
        <w:rPr>
          <w:rFonts w:ascii="GHEA Grapalat" w:hAnsi="GHEA Grapalat" w:cs="Arial"/>
          <w:noProof/>
          <w:sz w:val="20"/>
          <w:szCs w:val="20"/>
          <w:highlight w:val="yellow"/>
          <w:lang w:val="hy-AM"/>
        </w:rPr>
        <w:t>՝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p>
    <w:p w:rsidR="00D11DE2" w:rsidRPr="00D11DE2" w:rsidRDefault="00D11DE2" w:rsidP="002C423D">
      <w:pPr>
        <w:jc w:val="both"/>
        <w:rPr>
          <w:rFonts w:ascii="GHEA Grapalat" w:hAnsi="GHEA Grapalat" w:cs="Arial"/>
          <w:noProof/>
          <w:sz w:val="20"/>
          <w:szCs w:val="20"/>
          <w:lang w:val="hy-AM"/>
        </w:rPr>
      </w:pPr>
      <w:r w:rsidRPr="00D11DE2">
        <w:rPr>
          <w:rFonts w:ascii="GHEA Grapalat" w:hAnsi="GHEA Grapalat" w:cs="Arial"/>
          <w:noProof/>
          <w:sz w:val="20"/>
          <w:szCs w:val="20"/>
          <w:highlight w:val="yellow"/>
          <w:lang w:val="hy-AM"/>
        </w:rPr>
        <w:t xml:space="preserve">գ) </w:t>
      </w:r>
      <w:r w:rsidRPr="00D11DE2">
        <w:rPr>
          <w:rFonts w:ascii="GHEA Grapalat" w:hAnsi="GHEA Grapalat" w:cs="Sylfaen"/>
          <w:noProof/>
          <w:sz w:val="20"/>
          <w:szCs w:val="20"/>
          <w:highlight w:val="yellow"/>
          <w:lang w:val="hy-AM"/>
        </w:rPr>
        <w:t>Ներքին</w:t>
      </w:r>
      <w:r w:rsidRPr="00D11DE2">
        <w:rPr>
          <w:rFonts w:ascii="GHEA Grapalat" w:hAnsi="GHEA Grapalat" w:cs="Arial"/>
          <w:noProof/>
          <w:sz w:val="20"/>
          <w:szCs w:val="20"/>
          <w:highlight w:val="yellow"/>
          <w:lang w:val="hy-AM"/>
        </w:rPr>
        <w:t xml:space="preserve">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լրացուցիչ աշխատանքային ռեսուրսներ: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w:t>
      </w:r>
      <w:r w:rsidRPr="00D11DE2">
        <w:rPr>
          <w:rFonts w:ascii="GHEA Grapalat" w:hAnsi="GHEA Grapalat" w:cs="Arial"/>
          <w:noProof/>
          <w:sz w:val="20"/>
          <w:szCs w:val="20"/>
          <w:lang w:val="hy-AM"/>
        </w:rPr>
        <w:t>՝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rsidR="00D11DE2" w:rsidRPr="00D11DE2" w:rsidRDefault="00D11DE2" w:rsidP="00D11DE2">
      <w:pPr>
        <w:ind w:firstLine="567"/>
        <w:jc w:val="both"/>
        <w:rPr>
          <w:rFonts w:ascii="GHEA Grapalat" w:hAnsi="GHEA Grapalat" w:cs="Arial"/>
          <w:noProof/>
          <w:sz w:val="20"/>
          <w:szCs w:val="20"/>
          <w:lang w:val="hy-AM"/>
        </w:rPr>
      </w:pPr>
      <w:r w:rsidRPr="00D11DE2">
        <w:rPr>
          <w:rFonts w:ascii="GHEA Grapalat" w:hAnsi="GHEA Grapalat" w:cs="Sylfaen"/>
          <w:noProof/>
          <w:sz w:val="20"/>
          <w:szCs w:val="20"/>
          <w:lang w:val="hy-AM"/>
        </w:rPr>
        <w:t xml:space="preserve">Կատարողը </w:t>
      </w:r>
      <w:r w:rsidRPr="00D11DE2">
        <w:rPr>
          <w:rFonts w:ascii="GHEA Grapalat" w:hAnsi="GHEA Grapalat" w:cs="Arial"/>
          <w:noProof/>
          <w:sz w:val="20"/>
          <w:szCs w:val="20"/>
          <w:lang w:val="hy-AM"/>
        </w:rPr>
        <w:t xml:space="preserve">ներքին աուդիտի աշխատանքները պետք է կատարի ներքին աուդիտի մասին </w:t>
      </w:r>
      <w:r w:rsidRPr="00D11DE2">
        <w:rPr>
          <w:rFonts w:ascii="GHEA Grapalat" w:hAnsi="GHEA Grapalat" w:cs="Sylfaen"/>
          <w:noProof/>
          <w:sz w:val="20"/>
          <w:szCs w:val="20"/>
          <w:lang w:val="hy-AM"/>
        </w:rPr>
        <w:t>Հայաստանի Հանրապետության</w:t>
      </w:r>
      <w:r w:rsidRPr="00D11DE2">
        <w:rPr>
          <w:rFonts w:ascii="GHEA Grapalat" w:hAnsi="GHEA Grapalat" w:cs="Arial"/>
          <w:noProof/>
          <w:sz w:val="20"/>
          <w:szCs w:val="20"/>
          <w:lang w:val="hy-AM"/>
        </w:rPr>
        <w:t xml:space="preserve"> օրենսդրության պահանջներին և </w:t>
      </w:r>
      <w:r w:rsidRPr="00D11DE2">
        <w:rPr>
          <w:rFonts w:ascii="GHEA Grapalat" w:hAnsi="GHEA Grapalat" w:cs="Sylfaen"/>
          <w:noProof/>
          <w:sz w:val="20"/>
          <w:szCs w:val="20"/>
          <w:lang w:val="hy-AM"/>
        </w:rPr>
        <w:t>Հայաստանի Հանրապետության</w:t>
      </w:r>
      <w:r w:rsidRPr="00D11DE2">
        <w:rPr>
          <w:rFonts w:ascii="GHEA Grapalat" w:hAnsi="GHEA Grapalat" w:cs="Arial"/>
          <w:noProof/>
          <w:sz w:val="20"/>
          <w:szCs w:val="20"/>
          <w:lang w:val="hy-AM"/>
        </w:rPr>
        <w:t xml:space="preserve"> ներքին աուդիտի մասնագիտական գործունեության ստանդարտներին համապատասխան և պահպանի ներքին աուդիտորի վարքագծի կանոնները։</w:t>
      </w:r>
    </w:p>
    <w:p w:rsidR="00D11DE2" w:rsidRPr="00D11DE2" w:rsidRDefault="00D11DE2" w:rsidP="00D11DE2">
      <w:pPr>
        <w:ind w:firstLine="567"/>
        <w:jc w:val="both"/>
        <w:rPr>
          <w:rFonts w:ascii="GHEA Grapalat" w:hAnsi="GHEA Grapalat" w:cs="Arial"/>
          <w:noProof/>
          <w:sz w:val="20"/>
          <w:szCs w:val="20"/>
          <w:lang w:val="hy-AM"/>
        </w:rPr>
      </w:pPr>
    </w:p>
    <w:p w:rsidR="00D11DE2" w:rsidRPr="00D11DE2" w:rsidRDefault="00D11DE2" w:rsidP="00D11DE2">
      <w:pPr>
        <w:jc w:val="both"/>
        <w:rPr>
          <w:rFonts w:ascii="GHEA Grapalat" w:hAnsi="GHEA Grapalat" w:cs="Arial"/>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6․ԾԱՌԱՅՈՒԹՅԱՆ ԸՆԴՈՒՆՄԱՆ և ՎՃԱՐՄԱՆ ԺԱՄԱՆԱԿԱՑՈՒՅՑԸ</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ind w:firstLine="567"/>
        <w:jc w:val="both"/>
        <w:rPr>
          <w:rFonts w:ascii="GHEA Grapalat" w:hAnsi="GHEA Grapalat"/>
          <w:sz w:val="20"/>
          <w:szCs w:val="20"/>
          <w:lang w:val="hy-AM"/>
        </w:rPr>
      </w:pPr>
      <w:r w:rsidRPr="00D11DE2">
        <w:rPr>
          <w:rFonts w:ascii="GHEA Grapalat" w:hAnsi="GHEA Grapalat"/>
          <w:sz w:val="20"/>
          <w:szCs w:val="20"/>
          <w:highlight w:val="yellow"/>
          <w:lang w:val="hy-AM"/>
        </w:rPr>
        <w:t>Կնքվելիք պայմանագրով ծառայության մատուցման ժամկետը սահմանվում է առնվազն 12 ամիս, որի հաշվարկը չի ներառում պատվիրատուի կողմից հաշվետվությունները հաստատելու հետ կապված ժամկետները:</w:t>
      </w:r>
    </w:p>
    <w:p w:rsidR="00D11DE2" w:rsidRPr="00D11DE2" w:rsidRDefault="00D11DE2" w:rsidP="002C423D">
      <w:pPr>
        <w:jc w:val="both"/>
        <w:rPr>
          <w:rFonts w:ascii="GHEA Grapalat" w:hAnsi="GHEA Grapalat" w:cs="Sylfaen"/>
          <w:noProof/>
          <w:sz w:val="20"/>
          <w:szCs w:val="20"/>
          <w:lang w:val="hy-AM"/>
        </w:rPr>
      </w:pPr>
      <w:r w:rsidRPr="00D11DE2">
        <w:rPr>
          <w:rFonts w:ascii="GHEA Grapalat" w:hAnsi="GHEA Grapalat"/>
          <w:sz w:val="20"/>
          <w:szCs w:val="20"/>
          <w:lang w:val="hy-AM"/>
        </w:rPr>
        <w:t xml:space="preserve">Հաշվետվությունները ներկայացվում են յուրաքանչյուր երեք ամիսը մեկ՝ մինչև հաջորդող առաջին ամսվա 15-րդ օրը: Հաշվետվությանը կից ներկայացվում է </w:t>
      </w:r>
      <w:r w:rsidRPr="00D11DE2">
        <w:rPr>
          <w:rFonts w:ascii="GHEA Grapalat" w:hAnsi="GHEA Grapalat" w:cs="Sylfaen"/>
          <w:noProof/>
          <w:sz w:val="20"/>
          <w:szCs w:val="20"/>
          <w:lang w:val="hy-AM"/>
        </w:rPr>
        <w:t xml:space="preserve">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w:t>
      </w:r>
      <w:r w:rsidRPr="00D11DE2">
        <w:rPr>
          <w:rFonts w:ascii="GHEA Grapalat" w:hAnsi="GHEA Grapalat" w:cs="Arial"/>
          <w:noProof/>
          <w:sz w:val="20"/>
          <w:szCs w:val="20"/>
          <w:lang w:val="hy-AM"/>
        </w:rPr>
        <w:t>բ) կետում նշված չափանիշներին բավարարող աշխատանքային ռեսուրսների կողմից</w:t>
      </w:r>
      <w:r w:rsidRPr="00D11DE2">
        <w:rPr>
          <w:rFonts w:ascii="GHEA Grapalat" w:hAnsi="GHEA Grapalat" w:cs="Sylfaen"/>
          <w:noProof/>
          <w:sz w:val="20"/>
          <w:szCs w:val="20"/>
          <w:lang w:val="hy-AM"/>
        </w:rPr>
        <w:t>:</w:t>
      </w:r>
    </w:p>
    <w:p w:rsidR="00D11DE2" w:rsidRPr="00D11DE2" w:rsidRDefault="00D11DE2" w:rsidP="002C423D">
      <w:pPr>
        <w:jc w:val="both"/>
        <w:rPr>
          <w:rFonts w:ascii="GHEA Grapalat" w:hAnsi="GHEA Grapalat" w:cs="Sylfaen"/>
          <w:noProof/>
          <w:sz w:val="20"/>
          <w:szCs w:val="20"/>
          <w:lang w:val="hy-AM"/>
        </w:rPr>
      </w:pPr>
      <w:r w:rsidRPr="00D11DE2">
        <w:rPr>
          <w:rFonts w:ascii="GHEA Grapalat" w:hAnsi="GHEA Grapalat"/>
          <w:sz w:val="20"/>
          <w:szCs w:val="20"/>
          <w:highlight w:val="yellow"/>
          <w:lang w:val="hy-AM"/>
        </w:rPr>
        <w:t>Պատվիրատուի</w:t>
      </w:r>
      <w:r w:rsidRPr="00D11DE2">
        <w:rPr>
          <w:rFonts w:ascii="GHEA Grapalat" w:hAnsi="GHEA Grapalat" w:cs="Sylfaen"/>
          <w:noProof/>
          <w:sz w:val="20"/>
          <w:szCs w:val="20"/>
          <w:highlight w:val="yellow"/>
          <w:lang w:val="hy-AM"/>
        </w:rPr>
        <w:t xml:space="preserve"> կողմից հաշվետվությունը քննարկվում և հաստատվում կամ առարկություններով կատարողին վերադարձվում է այն ստանալուն հաջորդող 10 աշխատանքային օրվա ընթացքում:Հաշվետվությունը հաստատվում է կազմակերպության ղեկավարի որոշմամբ, որի հիման վրա այն կայացվելուն հաջորդող երկու աշխատանքային օրվա ընթացքում պատասխանատու ստորաբաժանման ղեկավարաը հաստատում է հանձնման-ընդունման արձանագրությունը:</w:t>
      </w:r>
    </w:p>
    <w:p w:rsidR="00D11DE2" w:rsidRPr="00D11DE2" w:rsidRDefault="00D11DE2" w:rsidP="00D11DE2">
      <w:pPr>
        <w:ind w:firstLine="567"/>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Մատուցված </w:t>
      </w:r>
      <w:r w:rsidRPr="00D11DE2">
        <w:rPr>
          <w:rFonts w:ascii="GHEA Grapalat" w:hAnsi="GHEA Grapalat"/>
          <w:sz w:val="20"/>
          <w:szCs w:val="20"/>
          <w:lang w:val="hy-AM"/>
        </w:rPr>
        <w:t>ծառայության</w:t>
      </w:r>
      <w:r w:rsidRPr="00D11DE2">
        <w:rPr>
          <w:rFonts w:ascii="GHEA Grapalat" w:hAnsi="GHEA Grapalat" w:cs="Sylfaen"/>
          <w:noProof/>
          <w:sz w:val="20"/>
          <w:szCs w:val="20"/>
          <w:lang w:val="hy-AM"/>
        </w:rPr>
        <w:t xml:space="preserve"> դիմաց վճարումներն իրականացվում են յուրաքանչյուր անգամ ներկայացված հաշվետվությունը հաստատվելու դեպքում՝ պայմանագրով նախատեսված վճարման ժամանակացույցով սահմանված ամսին: </w:t>
      </w:r>
    </w:p>
    <w:p w:rsidR="00D11DE2" w:rsidRPr="00D11DE2" w:rsidRDefault="00D11DE2" w:rsidP="00D11DE2">
      <w:pPr>
        <w:ind w:firstLine="567"/>
        <w:jc w:val="both"/>
        <w:rPr>
          <w:rFonts w:ascii="GHEA Grapalat" w:hAnsi="GHEA Grapalat"/>
          <w:color w:val="FF0000"/>
          <w:sz w:val="20"/>
          <w:szCs w:val="20"/>
          <w:lang w:val="hy-AM"/>
        </w:rPr>
      </w:pPr>
      <w:r w:rsidRPr="00D11DE2">
        <w:rPr>
          <w:rFonts w:ascii="GHEA Grapalat" w:hAnsi="GHEA Grapalat" w:cs="Sylfaen"/>
          <w:noProof/>
          <w:sz w:val="20"/>
          <w:szCs w:val="20"/>
          <w:highlight w:val="yellow"/>
          <w:lang w:val="hy-AM"/>
        </w:rPr>
        <w:t xml:space="preserve">Ընդ </w:t>
      </w:r>
      <w:r w:rsidRPr="00D11DE2">
        <w:rPr>
          <w:rFonts w:ascii="GHEA Grapalat" w:hAnsi="GHEA Grapalat"/>
          <w:sz w:val="20"/>
          <w:szCs w:val="20"/>
          <w:highlight w:val="yellow"/>
          <w:lang w:val="hy-AM"/>
        </w:rPr>
        <w:t>որում</w:t>
      </w:r>
      <w:r w:rsidRPr="00D11DE2">
        <w:rPr>
          <w:rFonts w:ascii="GHEA Grapalat" w:hAnsi="GHEA Grapalat" w:cs="Sylfaen"/>
          <w:noProof/>
          <w:sz w:val="20"/>
          <w:szCs w:val="20"/>
          <w:highlight w:val="yellow"/>
          <w:lang w:val="hy-AM"/>
        </w:rPr>
        <w:t>, եթե պայմանագրի գործողության ժամկետը չի ավարտվում տվյալ բյուջետային տարվա ընթացքում, ապա ծառայությունների մատուցման շարունակությունն ապահովելու նպատակով հաջորդող բյուջետային տարում կնքվող համաձայնագրով նախատեսվում է նաև, որ դրա պահանջները կիրառվում են տվյալ տարվա հունվարի 1-</w:t>
      </w:r>
      <w:r w:rsidRPr="00D11DE2">
        <w:rPr>
          <w:rFonts w:ascii="GHEA Grapalat" w:hAnsi="GHEA Grapalat" w:cs="Sylfaen"/>
          <w:noProof/>
          <w:sz w:val="20"/>
          <w:szCs w:val="20"/>
          <w:highlight w:val="yellow"/>
          <w:lang w:val="hy-AM"/>
        </w:rPr>
        <w:lastRenderedPageBreak/>
        <w:t xml:space="preserve">ից կողմերի միջև փաստացի ծագած հարաբերությունների վրա, իսկ վճարումն իրականացվում է այդ տարում </w:t>
      </w:r>
      <w:r w:rsidRPr="00D11DE2">
        <w:rPr>
          <w:rFonts w:ascii="GHEA Grapalat" w:hAnsi="GHEA Grapalat"/>
          <w:sz w:val="20"/>
          <w:szCs w:val="20"/>
          <w:highlight w:val="yellow"/>
          <w:lang w:val="hy-AM"/>
        </w:rPr>
        <w:t>ծառայության ձեռք բերման համար նախատեսված հատկացումների հաշվին:</w:t>
      </w:r>
    </w:p>
    <w:p w:rsidR="00D11DE2" w:rsidRPr="00D11DE2" w:rsidRDefault="00D11DE2" w:rsidP="00D11DE2">
      <w:pPr>
        <w:ind w:firstLine="567"/>
        <w:jc w:val="both"/>
        <w:rPr>
          <w:rFonts w:ascii="GHEA Grapalat" w:hAnsi="GHEA Grapalat"/>
          <w:sz w:val="20"/>
          <w:szCs w:val="20"/>
          <w:lang w:val="hy-AM"/>
        </w:rPr>
      </w:pP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7․ԱՇԽԱՏԱՆՔԱՅԻՆ ՌԵՍՈՒՐՍՆԵՐ</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2C423D">
      <w:pPr>
        <w:jc w:val="both"/>
        <w:rPr>
          <w:rFonts w:ascii="GHEA Grapalat" w:hAnsi="GHEA Grapalat" w:cs="Sylfaen"/>
          <w:noProof/>
          <w:sz w:val="20"/>
          <w:szCs w:val="20"/>
          <w:lang w:val="hy-AM"/>
        </w:rPr>
      </w:pPr>
      <w:r w:rsidRPr="009C6249">
        <w:rPr>
          <w:rFonts w:ascii="GHEA Grapalat" w:hAnsi="GHEA Grapalat"/>
          <w:sz w:val="20"/>
          <w:szCs w:val="20"/>
          <w:highlight w:val="yellow"/>
          <w:lang w:val="hy-AM"/>
        </w:rPr>
        <w:t>Աշխատանքային</w:t>
      </w:r>
      <w:r w:rsidRPr="009C6249">
        <w:rPr>
          <w:rFonts w:ascii="GHEA Grapalat" w:hAnsi="GHEA Grapalat" w:cs="Sylfaen"/>
          <w:noProof/>
          <w:sz w:val="20"/>
          <w:szCs w:val="20"/>
          <w:highlight w:val="yellow"/>
          <w:lang w:val="hy-AM"/>
        </w:rPr>
        <w:t xml:space="preserve">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67"/>
        <w:jc w:val="both"/>
        <w:rPr>
          <w:rFonts w:ascii="GHEA Grapalat" w:hAnsi="GHEA Grapalat" w:cs="Sylfaen"/>
          <w:noProof/>
          <w:sz w:val="20"/>
          <w:szCs w:val="20"/>
          <w:lang w:val="hy-AM"/>
        </w:rPr>
      </w:pPr>
    </w:p>
    <w:p w:rsidR="00D11DE2" w:rsidRPr="00D11DE2" w:rsidRDefault="00D11DE2" w:rsidP="00D11DE2">
      <w:pPr>
        <w:ind w:firstLine="558"/>
        <w:jc w:val="both"/>
        <w:rPr>
          <w:rFonts w:ascii="GHEA Grapalat" w:hAnsi="GHEA Grapalat" w:cs="Arial"/>
          <w:b/>
          <w:noProof/>
          <w:sz w:val="20"/>
          <w:szCs w:val="20"/>
          <w:lang w:val="hy-AM"/>
        </w:rPr>
      </w:pPr>
      <w:r w:rsidRPr="00D11DE2">
        <w:rPr>
          <w:rFonts w:ascii="GHEA Grapalat" w:hAnsi="GHEA Grapalat" w:cs="Arial"/>
          <w:b/>
          <w:noProof/>
          <w:sz w:val="20"/>
          <w:szCs w:val="20"/>
          <w:lang w:val="hy-AM"/>
        </w:rPr>
        <w:t>8.ԱՅԼ ՏԵՂԵԿՈՒԹՅՈՒՆՆԵՐ</w:t>
      </w:r>
    </w:p>
    <w:p w:rsidR="00D11DE2" w:rsidRPr="00D11DE2" w:rsidRDefault="00D11DE2" w:rsidP="00D11DE2">
      <w:pPr>
        <w:ind w:firstLine="558"/>
        <w:jc w:val="both"/>
        <w:rPr>
          <w:rFonts w:ascii="GHEA Grapalat" w:hAnsi="GHEA Grapalat" w:cs="Arial"/>
          <w:b/>
          <w:noProof/>
          <w:sz w:val="20"/>
          <w:szCs w:val="20"/>
          <w:lang w:val="hy-AM"/>
        </w:rPr>
      </w:pPr>
    </w:p>
    <w:p w:rsidR="00D11DE2" w:rsidRPr="00D11DE2" w:rsidRDefault="00D11DE2" w:rsidP="00D11DE2">
      <w:pPr>
        <w:numPr>
          <w:ilvl w:val="0"/>
          <w:numId w:val="32"/>
        </w:numPr>
        <w:tabs>
          <w:tab w:val="left" w:pos="851"/>
        </w:tabs>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ՀՀ Արարատի մարզպետարանի գործառույթները սահմանված են «ՀՀ տարածքային կառավարման մասին» և «Պետական կառավարչական հիմնարկների մասին» ՀՀ օրենքներով, Հայաստանի Հանրապետության վարչապետի 11.06.18թ. թիվ 706-Ա որոշմամբ և այլ նորմատիվ իրավական ակտերով.</w:t>
      </w:r>
    </w:p>
    <w:p w:rsidR="00D11DE2" w:rsidRPr="00D11DE2" w:rsidRDefault="00D11DE2" w:rsidP="00D11DE2">
      <w:pPr>
        <w:numPr>
          <w:ilvl w:val="0"/>
          <w:numId w:val="32"/>
        </w:numPr>
        <w:tabs>
          <w:tab w:val="left" w:pos="851"/>
        </w:tabs>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Հրավերով կարող է սահմանվել նաև, որ մասնակիցը գնային առաջարկին կից ներկայացնում է ծառայության մատուցման առանձին տարրերի միավոր գներ. </w:t>
      </w:r>
    </w:p>
    <w:p w:rsidR="00D11DE2" w:rsidRPr="00D11DE2" w:rsidRDefault="00D11DE2" w:rsidP="00D11DE2">
      <w:pPr>
        <w:numPr>
          <w:ilvl w:val="0"/>
          <w:numId w:val="32"/>
        </w:numPr>
        <w:tabs>
          <w:tab w:val="left" w:pos="851"/>
        </w:tabs>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Կատարողին կտրամադրվեն կազմակերպության ներքին աուդիտի օրենսդրությունից բխող ներքին իրավական ակտերի օրինակները.</w:t>
      </w:r>
    </w:p>
    <w:p w:rsidR="00D11DE2" w:rsidRPr="00D11DE2" w:rsidRDefault="00D11DE2" w:rsidP="00D11DE2">
      <w:pPr>
        <w:numPr>
          <w:ilvl w:val="0"/>
          <w:numId w:val="32"/>
        </w:numPr>
        <w:tabs>
          <w:tab w:val="left" w:pos="851"/>
        </w:tabs>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Կատարողին կտրամադրվեն կազմակերպության տարեկան և եռամյա ռազմավարական ծրագրերը․</w:t>
      </w:r>
    </w:p>
    <w:p w:rsidR="00D11DE2" w:rsidRPr="00D11DE2" w:rsidRDefault="00D11DE2" w:rsidP="00D11DE2">
      <w:pPr>
        <w:numPr>
          <w:ilvl w:val="0"/>
          <w:numId w:val="32"/>
        </w:numPr>
        <w:tabs>
          <w:tab w:val="left" w:pos="851"/>
        </w:tabs>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Ներքին աուդիտի հետ կապված հարաբերությունները կարգավորվում են այդ թվում հետևյալ իրավական ակտերով.</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«Ներքին աուդիտի մասին» օրենք.</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 կառավարության 2011 թվականի օգոստոսի 11-ի N 1233-Ն որոշում.</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 ֆինանսների նախարարի 2011 թվականի դեկտեմբերի 8-իN 974-Ն հրաման.</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Հայաստանի Հանրապետության ֆինանսների նախարարի 2012 թվականի փետրվարի 17-իN 143-Ն հրաման. </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 xml:space="preserve">Հայաստանի Հանրապետության ֆինանսների նախարարի 2012 թվականի փետրվարի 23-իN 165-Ն հրաման. </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 կառավարության 2012 թվականի մայիսի 31-իN 732-Ն որոշում.</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 ֆինանսների նախարարի 2012 թվականի նոյեմբերի 30-իN 1050-Ն հրաման.</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 ֆինանսների նախարարի 2012 թվականի դեկտեմբերի 12-իN 1096-Ն հրաման.</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Հանրապետությանկառավարության 2013 թվականի օգոստոսի 8-ի N 896-Ն որոշում.</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 կառավարության 2013 թվականի փետրվարի 13-իN 176-Ն որոշում.</w:t>
      </w:r>
    </w:p>
    <w:p w:rsidR="00D11DE2" w:rsidRPr="00D11DE2" w:rsidRDefault="00D11DE2" w:rsidP="00D11DE2">
      <w:pPr>
        <w:numPr>
          <w:ilvl w:val="0"/>
          <w:numId w:val="33"/>
        </w:numPr>
        <w:ind w:left="0" w:firstLine="558"/>
        <w:jc w:val="both"/>
        <w:rPr>
          <w:rFonts w:ascii="GHEA Grapalat" w:hAnsi="GHEA Grapalat" w:cs="Sylfaen"/>
          <w:noProof/>
          <w:sz w:val="20"/>
          <w:szCs w:val="20"/>
          <w:lang w:val="hy-AM"/>
        </w:rPr>
      </w:pPr>
      <w:r w:rsidRPr="00D11DE2">
        <w:rPr>
          <w:rFonts w:ascii="GHEA Grapalat" w:hAnsi="GHEA Grapalat" w:cs="Sylfaen"/>
          <w:noProof/>
          <w:sz w:val="20"/>
          <w:szCs w:val="20"/>
          <w:lang w:val="hy-AM"/>
        </w:rPr>
        <w:t>Հայաստանի Հանրապետության ֆինանսների նախարարի 2014 թվականի օգոստոսի 21-իN 541-Ն հրաման:</w:t>
      </w:r>
    </w:p>
    <w:p w:rsidR="00D11DE2" w:rsidRDefault="00D11DE2" w:rsidP="00D11DE2">
      <w:pPr>
        <w:spacing w:line="360" w:lineRule="auto"/>
        <w:rPr>
          <w:rFonts w:ascii="GHEA Grapalat" w:hAnsi="GHEA Grapalat" w:cs="Sylfaen"/>
          <w:noProof/>
          <w:lang w:val="hy-AM"/>
        </w:rPr>
      </w:pPr>
    </w:p>
    <w:p w:rsidR="0017353D" w:rsidRDefault="0017353D" w:rsidP="0017353D">
      <w:pPr>
        <w:spacing w:line="360" w:lineRule="auto"/>
        <w:jc w:val="center"/>
        <w:rPr>
          <w:rFonts w:ascii="GHEA Grapalat" w:hAnsi="GHEA Grapalat" w:cs="Sylfaen"/>
          <w:noProof/>
          <w:lang w:val="hy-AM"/>
        </w:rPr>
      </w:pPr>
    </w:p>
    <w:p w:rsidR="0017353D" w:rsidRDefault="0017353D" w:rsidP="0017353D">
      <w:pPr>
        <w:spacing w:line="360" w:lineRule="auto"/>
        <w:jc w:val="center"/>
        <w:rPr>
          <w:rFonts w:ascii="GHEA Grapalat" w:hAnsi="GHEA Grapalat" w:cs="Sylfaen"/>
          <w:noProof/>
          <w:lang w:val="hy-AM"/>
        </w:rPr>
      </w:pPr>
    </w:p>
    <w:p w:rsidR="0017353D" w:rsidRDefault="0017353D" w:rsidP="0017353D">
      <w:pPr>
        <w:spacing w:line="360" w:lineRule="auto"/>
        <w:jc w:val="center"/>
        <w:rPr>
          <w:rFonts w:ascii="GHEA Grapalat" w:hAnsi="GHEA Grapalat" w:cs="Sylfaen"/>
          <w:noProof/>
          <w:lang w:val="hy-AM"/>
        </w:rPr>
      </w:pPr>
    </w:p>
    <w:p w:rsidR="00E51DEB" w:rsidRPr="0028393E" w:rsidRDefault="0017353D" w:rsidP="00E51DEB">
      <w:pPr>
        <w:jc w:val="right"/>
        <w:rPr>
          <w:rFonts w:ascii="GHEA Grapalat" w:hAnsi="GHEA Grapalat"/>
          <w:sz w:val="20"/>
          <w:lang w:val="hy-AM"/>
        </w:rPr>
      </w:pPr>
      <w:r w:rsidRPr="00D048F2">
        <w:rPr>
          <w:rFonts w:ascii="GHEA Grapalat" w:hAnsi="GHEA Grapalat" w:cs="Sylfaen"/>
          <w:noProof/>
          <w:sz w:val="36"/>
          <w:szCs w:val="36"/>
          <w:lang w:val="hy-AM"/>
        </w:rPr>
        <w:lastRenderedPageBreak/>
        <w:t xml:space="preserve">           </w:t>
      </w:r>
    </w:p>
    <w:p w:rsidR="00E51DEB" w:rsidRPr="00F566BF" w:rsidRDefault="00E51DEB" w:rsidP="00E51DEB">
      <w:pPr>
        <w:jc w:val="right"/>
        <w:rPr>
          <w:rFonts w:ascii="GHEA Grapalat" w:hAnsi="GHEA Grapalat"/>
          <w:i/>
          <w:sz w:val="18"/>
          <w:lang w:val="hy-AM"/>
        </w:rPr>
      </w:pPr>
      <w:r>
        <w:rPr>
          <w:rFonts w:ascii="GHEA Grapalat" w:hAnsi="GHEA Grapalat"/>
          <w:i/>
          <w:sz w:val="18"/>
          <w:lang w:val="hy-AM"/>
        </w:rPr>
        <w:t>Հավելված N 1</w:t>
      </w:r>
    </w:p>
    <w:p w:rsidR="00E51DEB" w:rsidRPr="00F566BF" w:rsidRDefault="00E51DEB" w:rsidP="00E51DEB">
      <w:pPr>
        <w:jc w:val="right"/>
        <w:rPr>
          <w:rFonts w:ascii="GHEA Grapalat" w:hAnsi="GHEA Grapalat"/>
          <w:i/>
          <w:sz w:val="18"/>
          <w:lang w:val="hy-AM"/>
        </w:rPr>
      </w:pPr>
      <w:r w:rsidRPr="00F566BF">
        <w:rPr>
          <w:rFonts w:ascii="GHEA Grapalat" w:hAnsi="GHEA Grapalat"/>
          <w:i/>
          <w:sz w:val="18"/>
          <w:lang w:val="hy-AM"/>
        </w:rPr>
        <w:t xml:space="preserve">«         »   </w:t>
      </w:r>
      <w:r w:rsidR="00C615F2" w:rsidRPr="00894515">
        <w:rPr>
          <w:rFonts w:ascii="GHEA Grapalat" w:hAnsi="GHEA Grapalat"/>
          <w:i/>
          <w:sz w:val="18"/>
          <w:lang w:val="hy-AM"/>
        </w:rPr>
        <w:t xml:space="preserve">         </w:t>
      </w:r>
      <w:r w:rsidRPr="00F566BF">
        <w:rPr>
          <w:rFonts w:ascii="GHEA Grapalat" w:hAnsi="GHEA Grapalat"/>
          <w:i/>
          <w:sz w:val="18"/>
          <w:lang w:val="hy-AM"/>
        </w:rPr>
        <w:t xml:space="preserve">   20</w:t>
      </w:r>
      <w:r w:rsidR="00C615F2">
        <w:rPr>
          <w:rFonts w:ascii="GHEA Grapalat" w:hAnsi="GHEA Grapalat"/>
          <w:i/>
          <w:sz w:val="18"/>
          <w:lang w:val="hy-AM"/>
        </w:rPr>
        <w:t>26</w:t>
      </w:r>
      <w:r w:rsidRPr="00F566BF">
        <w:rPr>
          <w:rFonts w:ascii="GHEA Grapalat" w:hAnsi="GHEA Grapalat"/>
          <w:i/>
          <w:sz w:val="18"/>
          <w:lang w:val="hy-AM"/>
        </w:rPr>
        <w:t xml:space="preserve">թ. կնքված </w:t>
      </w:r>
    </w:p>
    <w:p w:rsidR="00E51DEB" w:rsidRPr="00F566BF" w:rsidRDefault="00E51DEB" w:rsidP="00E51DEB">
      <w:pPr>
        <w:jc w:val="right"/>
        <w:rPr>
          <w:rFonts w:ascii="GHEA Grapalat" w:hAnsi="GHEA Grapalat"/>
          <w:i/>
          <w:sz w:val="18"/>
          <w:lang w:val="hy-AM"/>
        </w:rPr>
      </w:pPr>
      <w:r w:rsidRPr="0028393E">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cs="Sylfaen"/>
          <w:b/>
          <w:sz w:val="16"/>
          <w:szCs w:val="16"/>
          <w:lang w:val="hy-AM"/>
        </w:rPr>
        <w:t>«ՀՀԱՄ-ԷԱՃԾՁԲ-2026</w:t>
      </w:r>
      <w:r w:rsidR="00C615F2">
        <w:rPr>
          <w:rFonts w:ascii="GHEA Grapalat" w:hAnsi="GHEA Grapalat" w:cs="Sylfaen"/>
          <w:b/>
          <w:sz w:val="16"/>
          <w:szCs w:val="16"/>
          <w:lang w:val="hy-AM"/>
        </w:rPr>
        <w:t>/2</w:t>
      </w:r>
      <w:r w:rsidRPr="00992120">
        <w:rPr>
          <w:rFonts w:ascii="GHEA Grapalat" w:hAnsi="GHEA Grapalat" w:cs="Sylfaen"/>
          <w:b/>
          <w:sz w:val="16"/>
          <w:szCs w:val="16"/>
          <w:lang w:val="hy-AM"/>
        </w:rPr>
        <w:t>»</w:t>
      </w:r>
      <w:r w:rsidRPr="00F566BF">
        <w:rPr>
          <w:rFonts w:ascii="GHEA Grapalat" w:hAnsi="GHEA Grapalat"/>
          <w:i/>
          <w:sz w:val="18"/>
          <w:lang w:val="hy-AM"/>
        </w:rPr>
        <w:t xml:space="preserve"> ծածկագրով պայմանագրի</w:t>
      </w:r>
    </w:p>
    <w:p w:rsidR="00E51DEB" w:rsidRPr="0028393E" w:rsidRDefault="00E51DEB" w:rsidP="00E51DEB">
      <w:pPr>
        <w:tabs>
          <w:tab w:val="left" w:pos="9540"/>
        </w:tabs>
        <w:rPr>
          <w:rFonts w:ascii="GHEA Grapalat" w:hAnsi="GHEA Grapalat"/>
          <w:sz w:val="20"/>
          <w:lang w:val="hy-AM"/>
        </w:rPr>
      </w:pPr>
    </w:p>
    <w:p w:rsidR="00E51DEB" w:rsidRPr="0028393E" w:rsidRDefault="00E51DEB" w:rsidP="0017353D">
      <w:pPr>
        <w:spacing w:line="360" w:lineRule="auto"/>
        <w:rPr>
          <w:rFonts w:ascii="GHEA Grapalat" w:hAnsi="GHEA Grapalat" w:cs="Sylfaen"/>
          <w:noProof/>
          <w:sz w:val="36"/>
          <w:szCs w:val="36"/>
          <w:lang w:val="hy-AM"/>
        </w:rPr>
      </w:pPr>
    </w:p>
    <w:p w:rsidR="00D11DE2" w:rsidRPr="0017353D" w:rsidRDefault="0017353D" w:rsidP="0017353D">
      <w:pPr>
        <w:spacing w:line="360" w:lineRule="auto"/>
        <w:rPr>
          <w:rFonts w:ascii="GHEA Grapalat" w:hAnsi="GHEA Grapalat" w:cs="Sylfaen"/>
          <w:noProof/>
          <w:sz w:val="36"/>
          <w:szCs w:val="36"/>
        </w:rPr>
      </w:pPr>
      <w:r w:rsidRPr="00D048F2">
        <w:rPr>
          <w:rFonts w:ascii="GHEA Grapalat" w:hAnsi="GHEA Grapalat" w:cs="Sylfaen"/>
          <w:noProof/>
          <w:sz w:val="36"/>
          <w:szCs w:val="36"/>
          <w:lang w:val="hy-AM"/>
        </w:rPr>
        <w:t xml:space="preserve">         </w:t>
      </w:r>
      <w:r w:rsidRPr="0017353D">
        <w:rPr>
          <w:rFonts w:ascii="GHEA Grapalat" w:hAnsi="GHEA Grapalat" w:cs="Sylfaen"/>
          <w:noProof/>
          <w:sz w:val="36"/>
          <w:szCs w:val="36"/>
        </w:rPr>
        <w:t>2026</w:t>
      </w:r>
      <w:r>
        <w:rPr>
          <w:rFonts w:ascii="GHEA Grapalat" w:hAnsi="GHEA Grapalat" w:cs="Sylfaen"/>
          <w:noProof/>
          <w:sz w:val="36"/>
          <w:szCs w:val="36"/>
        </w:rPr>
        <w:t xml:space="preserve"> թվական</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3718"/>
        <w:gridCol w:w="992"/>
        <w:gridCol w:w="1701"/>
        <w:gridCol w:w="1419"/>
        <w:gridCol w:w="1530"/>
      </w:tblGrid>
      <w:tr w:rsidR="0017353D" w:rsidRPr="000276EE" w:rsidTr="00B378E6">
        <w:trPr>
          <w:trHeight w:val="1260"/>
        </w:trPr>
        <w:tc>
          <w:tcPr>
            <w:tcW w:w="530" w:type="dxa"/>
            <w:shd w:val="clear" w:color="auto" w:fill="auto"/>
            <w:vAlign w:val="center"/>
            <w:hideMark/>
          </w:tcPr>
          <w:p w:rsidR="0017353D" w:rsidRPr="000276EE" w:rsidRDefault="0017353D" w:rsidP="00B378E6">
            <w:pPr>
              <w:jc w:val="center"/>
              <w:rPr>
                <w:rFonts w:ascii="GHEA Grapalat" w:hAnsi="GHEA Grapalat" w:cs="Arial"/>
                <w:b/>
                <w:bCs/>
                <w:color w:val="000000"/>
                <w:lang w:val="hy-AM" w:eastAsia="hy-AM"/>
              </w:rPr>
            </w:pPr>
            <w:r w:rsidRPr="000276EE">
              <w:rPr>
                <w:rFonts w:ascii="GHEA Grapalat" w:hAnsi="GHEA Grapalat" w:cs="Sylfaen"/>
                <w:b/>
                <w:bCs/>
                <w:color w:val="000000"/>
                <w:lang w:eastAsia="hy-AM"/>
              </w:rPr>
              <w:t>ՀՀ</w:t>
            </w:r>
          </w:p>
        </w:tc>
        <w:tc>
          <w:tcPr>
            <w:tcW w:w="3718" w:type="dxa"/>
            <w:shd w:val="clear" w:color="auto" w:fill="auto"/>
            <w:vAlign w:val="center"/>
            <w:hideMark/>
          </w:tcPr>
          <w:p w:rsidR="0017353D" w:rsidRPr="000276EE" w:rsidRDefault="0017353D" w:rsidP="00B378E6">
            <w:pPr>
              <w:jc w:val="center"/>
              <w:rPr>
                <w:rFonts w:ascii="GHEA Grapalat" w:hAnsi="GHEA Grapalat" w:cs="Arial"/>
                <w:b/>
                <w:bCs/>
                <w:color w:val="000000"/>
                <w:lang w:val="hy-AM" w:eastAsia="hy-AM"/>
              </w:rPr>
            </w:pPr>
            <w:r w:rsidRPr="000276EE">
              <w:rPr>
                <w:rFonts w:ascii="GHEA Grapalat" w:hAnsi="GHEA Grapalat" w:cs="Arial"/>
                <w:b/>
                <w:bCs/>
                <w:color w:val="000000"/>
                <w:lang w:val="hy-AM" w:eastAsia="hy-AM"/>
              </w:rPr>
              <w:t>Միավորի անվանումը</w:t>
            </w:r>
          </w:p>
        </w:tc>
        <w:tc>
          <w:tcPr>
            <w:tcW w:w="992" w:type="dxa"/>
            <w:shd w:val="clear" w:color="auto" w:fill="auto"/>
            <w:vAlign w:val="center"/>
            <w:hideMark/>
          </w:tcPr>
          <w:p w:rsidR="0017353D" w:rsidRPr="000276EE" w:rsidRDefault="0017353D" w:rsidP="00B378E6">
            <w:pPr>
              <w:jc w:val="center"/>
              <w:rPr>
                <w:rFonts w:ascii="GHEA Grapalat" w:hAnsi="GHEA Grapalat" w:cs="Arial"/>
                <w:b/>
                <w:bCs/>
                <w:color w:val="000000"/>
                <w:lang w:val="hy-AM" w:eastAsia="hy-AM"/>
              </w:rPr>
            </w:pPr>
            <w:r w:rsidRPr="000276EE">
              <w:rPr>
                <w:rFonts w:ascii="GHEA Grapalat" w:hAnsi="GHEA Grapalat" w:cs="Arial"/>
                <w:b/>
                <w:bCs/>
                <w:color w:val="000000"/>
                <w:lang w:val="hy-AM" w:eastAsia="hy-AM"/>
              </w:rPr>
              <w:t>Ռիսկի խումբ</w:t>
            </w:r>
          </w:p>
        </w:tc>
        <w:tc>
          <w:tcPr>
            <w:tcW w:w="1701" w:type="dxa"/>
            <w:shd w:val="clear" w:color="auto" w:fill="auto"/>
            <w:vAlign w:val="center"/>
            <w:hideMark/>
          </w:tcPr>
          <w:p w:rsidR="0017353D" w:rsidRPr="000276EE" w:rsidRDefault="0017353D" w:rsidP="00B378E6">
            <w:pPr>
              <w:jc w:val="center"/>
              <w:rPr>
                <w:rFonts w:ascii="GHEA Grapalat" w:hAnsi="GHEA Grapalat" w:cs="Arial"/>
                <w:b/>
                <w:bCs/>
                <w:color w:val="000000"/>
                <w:lang w:val="hy-AM" w:eastAsia="hy-AM"/>
              </w:rPr>
            </w:pPr>
            <w:r w:rsidRPr="000276EE">
              <w:rPr>
                <w:rFonts w:ascii="GHEA Grapalat" w:hAnsi="GHEA Grapalat" w:cs="Arial"/>
                <w:b/>
                <w:bCs/>
                <w:color w:val="000000"/>
                <w:lang w:val="hy-AM" w:eastAsia="hy-AM"/>
              </w:rPr>
              <w:t>Աուդիտի տեսակ</w:t>
            </w:r>
          </w:p>
        </w:tc>
        <w:tc>
          <w:tcPr>
            <w:tcW w:w="1419" w:type="dxa"/>
            <w:shd w:val="clear" w:color="auto" w:fill="auto"/>
            <w:vAlign w:val="center"/>
            <w:hideMark/>
          </w:tcPr>
          <w:p w:rsidR="0017353D" w:rsidRPr="000276EE" w:rsidRDefault="0017353D" w:rsidP="00B378E6">
            <w:pPr>
              <w:jc w:val="center"/>
              <w:rPr>
                <w:rFonts w:ascii="GHEA Grapalat" w:hAnsi="GHEA Grapalat" w:cs="Arial"/>
                <w:b/>
                <w:bCs/>
                <w:color w:val="000000"/>
                <w:lang w:val="hy-AM" w:eastAsia="hy-AM"/>
              </w:rPr>
            </w:pPr>
            <w:r w:rsidRPr="000276EE">
              <w:rPr>
                <w:rFonts w:ascii="GHEA Grapalat" w:hAnsi="GHEA Grapalat" w:cs="Arial"/>
                <w:b/>
                <w:bCs/>
                <w:color w:val="000000"/>
                <w:lang w:val="hy-AM" w:eastAsia="hy-AM"/>
              </w:rPr>
              <w:t>Աուդիտի ենթակա ժամանակահատված</w:t>
            </w:r>
          </w:p>
        </w:tc>
        <w:tc>
          <w:tcPr>
            <w:tcW w:w="1530" w:type="dxa"/>
            <w:shd w:val="clear" w:color="auto" w:fill="auto"/>
            <w:vAlign w:val="center"/>
            <w:hideMark/>
          </w:tcPr>
          <w:p w:rsidR="0017353D" w:rsidRPr="000276EE" w:rsidRDefault="0017353D" w:rsidP="00B378E6">
            <w:pPr>
              <w:jc w:val="center"/>
              <w:rPr>
                <w:rFonts w:ascii="GHEA Grapalat" w:hAnsi="GHEA Grapalat" w:cs="Arial"/>
                <w:b/>
                <w:bCs/>
                <w:color w:val="000000"/>
                <w:lang w:val="hy-AM" w:eastAsia="hy-AM"/>
              </w:rPr>
            </w:pPr>
            <w:r w:rsidRPr="000276EE">
              <w:rPr>
                <w:rFonts w:ascii="GHEA Grapalat" w:hAnsi="GHEA Grapalat" w:cs="Arial"/>
                <w:b/>
                <w:bCs/>
                <w:color w:val="000000"/>
                <w:lang w:val="hy-AM" w:eastAsia="hy-AM"/>
              </w:rPr>
              <w:t>Մարդկային անհրաժեշտ ռեսուրսների քանակ</w:t>
            </w:r>
          </w:p>
        </w:tc>
      </w:tr>
      <w:tr w:rsidR="0017353D" w:rsidRPr="000276EE" w:rsidTr="00B378E6">
        <w:trPr>
          <w:trHeight w:val="583"/>
        </w:trPr>
        <w:tc>
          <w:tcPr>
            <w:tcW w:w="530" w:type="dxa"/>
            <w:shd w:val="clear" w:color="auto" w:fill="auto"/>
            <w:vAlign w:val="center"/>
          </w:tcPr>
          <w:p w:rsidR="0017353D" w:rsidRPr="000276EE" w:rsidRDefault="0017353D" w:rsidP="00B378E6">
            <w:pPr>
              <w:jc w:val="center"/>
              <w:rPr>
                <w:rFonts w:ascii="GHEA Grapalat" w:hAnsi="GHEA Grapalat" w:cs="Sylfaen"/>
                <w:color w:val="000000"/>
                <w:lang w:eastAsia="hy-AM"/>
              </w:rPr>
            </w:pPr>
            <w:r w:rsidRPr="000276EE">
              <w:rPr>
                <w:rFonts w:ascii="GHEA Grapalat" w:hAnsi="GHEA Grapalat" w:cs="Arial"/>
                <w:color w:val="000000"/>
              </w:rPr>
              <w:t>1</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Դարակերտի</w:t>
            </w:r>
            <w:r w:rsidRPr="000276EE">
              <w:rPr>
                <w:rFonts w:ascii="GHEA Grapalat" w:hAnsi="GHEA Grapalat"/>
              </w:rPr>
              <w:t xml:space="preserve"> </w:t>
            </w:r>
            <w:r w:rsidRPr="000276EE">
              <w:rPr>
                <w:rFonts w:ascii="GHEA Grapalat" w:hAnsi="GHEA Grapalat" w:cs="Arial"/>
              </w:rPr>
              <w:t>ԱԱՊԿ</w:t>
            </w:r>
            <w:r w:rsidRPr="000276EE">
              <w:rPr>
                <w:rFonts w:ascii="GHEA Grapalat" w:hAnsi="GHEA Grapalat"/>
              </w:rPr>
              <w:t xml:space="preserve">» </w:t>
            </w:r>
            <w:r w:rsidRPr="000276EE">
              <w:rPr>
                <w:rFonts w:ascii="GHEA Grapalat" w:hAnsi="GHEA Grapalat" w:cs="Arial"/>
              </w:rPr>
              <w:t>ՊՈԱԿ</w:t>
            </w:r>
            <w:r w:rsidRPr="000276EE">
              <w:rPr>
                <w:rFonts w:ascii="GHEA Grapalat" w:hAnsi="GHEA Grapalat"/>
              </w:rPr>
              <w:t xml:space="preserve"> </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Բարձր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4</w:t>
            </w:r>
          </w:p>
        </w:tc>
      </w:tr>
      <w:tr w:rsidR="0017353D" w:rsidRPr="000276EE" w:rsidTr="00B378E6">
        <w:trPr>
          <w:trHeight w:val="122"/>
        </w:trPr>
        <w:tc>
          <w:tcPr>
            <w:tcW w:w="530" w:type="dxa"/>
            <w:shd w:val="clear" w:color="auto" w:fill="auto"/>
            <w:vAlign w:val="center"/>
          </w:tcPr>
          <w:p w:rsidR="0017353D" w:rsidRPr="000276EE" w:rsidRDefault="0017353D" w:rsidP="00B378E6">
            <w:pPr>
              <w:jc w:val="center"/>
              <w:rPr>
                <w:rFonts w:ascii="GHEA Grapalat" w:hAnsi="GHEA Grapalat" w:cs="Sylfaen"/>
                <w:color w:val="000000"/>
                <w:lang w:eastAsia="hy-AM"/>
              </w:rPr>
            </w:pPr>
            <w:r w:rsidRPr="000276EE">
              <w:rPr>
                <w:rFonts w:ascii="GHEA Grapalat" w:hAnsi="GHEA Grapalat" w:cs="Arial"/>
                <w:color w:val="000000"/>
              </w:rPr>
              <w:t>2</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Նոյակերտի</w:t>
            </w:r>
            <w:r w:rsidRPr="000276EE">
              <w:rPr>
                <w:rFonts w:ascii="GHEA Grapalat" w:hAnsi="GHEA Grapalat"/>
              </w:rPr>
              <w:t xml:space="preserve"> </w:t>
            </w:r>
            <w:r w:rsidRPr="000276EE">
              <w:rPr>
                <w:rFonts w:ascii="GHEA Grapalat" w:hAnsi="GHEA Grapalat" w:cs="Arial"/>
              </w:rPr>
              <w:t>ԱԱՊԿ</w:t>
            </w:r>
            <w:r w:rsidRPr="000276EE">
              <w:rPr>
                <w:rFonts w:ascii="GHEA Grapalat" w:hAnsi="GHEA Grapalat"/>
              </w:rPr>
              <w:t xml:space="preserve">» </w:t>
            </w:r>
            <w:r w:rsidRPr="000276EE">
              <w:rPr>
                <w:rFonts w:ascii="GHEA Grapalat" w:hAnsi="GHEA Grapalat" w:cs="Arial"/>
              </w:rPr>
              <w:t>ՊՈԱԿ</w:t>
            </w:r>
            <w:r w:rsidRPr="000276EE">
              <w:rPr>
                <w:rFonts w:ascii="GHEA Grapalat" w:hAnsi="GHEA Grapalat"/>
              </w:rPr>
              <w:t xml:space="preserve"> </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Բարձր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4</w:t>
            </w:r>
          </w:p>
        </w:tc>
      </w:tr>
      <w:tr w:rsidR="0017353D" w:rsidRPr="000276EE" w:rsidTr="00B378E6">
        <w:trPr>
          <w:trHeight w:val="372"/>
        </w:trPr>
        <w:tc>
          <w:tcPr>
            <w:tcW w:w="530" w:type="dxa"/>
            <w:shd w:val="clear" w:color="auto" w:fill="auto"/>
            <w:vAlign w:val="center"/>
          </w:tcPr>
          <w:p w:rsidR="0017353D" w:rsidRPr="000276EE" w:rsidRDefault="0017353D" w:rsidP="00B378E6">
            <w:pPr>
              <w:jc w:val="center"/>
              <w:rPr>
                <w:rFonts w:ascii="GHEA Grapalat" w:hAnsi="GHEA Grapalat" w:cs="Sylfaen"/>
                <w:color w:val="000000"/>
                <w:lang w:eastAsia="hy-AM"/>
              </w:rPr>
            </w:pPr>
            <w:r w:rsidRPr="000276EE">
              <w:rPr>
                <w:rFonts w:ascii="GHEA Grapalat" w:hAnsi="GHEA Grapalat" w:cs="Arial"/>
                <w:color w:val="000000"/>
              </w:rPr>
              <w:t>3</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Ուրցաձորի</w:t>
            </w:r>
            <w:r w:rsidRPr="000276EE">
              <w:rPr>
                <w:rFonts w:ascii="GHEA Grapalat" w:hAnsi="GHEA Grapalat"/>
              </w:rPr>
              <w:t xml:space="preserve"> </w:t>
            </w:r>
            <w:r w:rsidRPr="000276EE">
              <w:rPr>
                <w:rFonts w:ascii="GHEA Grapalat" w:hAnsi="GHEA Grapalat" w:cs="Arial"/>
              </w:rPr>
              <w:t>ԱԱՊԿ</w:t>
            </w:r>
            <w:r w:rsidRPr="000276EE">
              <w:rPr>
                <w:rFonts w:ascii="GHEA Grapalat" w:hAnsi="GHEA Grapalat"/>
              </w:rPr>
              <w:t xml:space="preserve">» </w:t>
            </w:r>
            <w:r w:rsidRPr="000276EE">
              <w:rPr>
                <w:rFonts w:ascii="GHEA Grapalat" w:hAnsi="GHEA Grapalat" w:cs="Arial"/>
              </w:rPr>
              <w:t>ՊՈԱԿ</w:t>
            </w:r>
            <w:r w:rsidRPr="000276EE">
              <w:rPr>
                <w:rFonts w:ascii="GHEA Grapalat" w:hAnsi="GHEA Grapalat"/>
              </w:rPr>
              <w:t xml:space="preserve"> </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Բարձր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4</w:t>
            </w:r>
          </w:p>
        </w:tc>
      </w:tr>
      <w:tr w:rsidR="0017353D" w:rsidRPr="000276EE" w:rsidTr="00B378E6">
        <w:trPr>
          <w:trHeight w:val="337"/>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4</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Արարատ</w:t>
            </w:r>
            <w:r w:rsidRPr="000276EE">
              <w:rPr>
                <w:rFonts w:ascii="GHEA Grapalat" w:hAnsi="GHEA Grapalat"/>
              </w:rPr>
              <w:t xml:space="preserve"> </w:t>
            </w:r>
            <w:r w:rsidRPr="000276EE">
              <w:rPr>
                <w:rFonts w:ascii="GHEA Grapalat" w:hAnsi="GHEA Grapalat" w:cs="Arial"/>
              </w:rPr>
              <w:t>ք</w:t>
            </w:r>
            <w:r w:rsidRPr="000276EE">
              <w:rPr>
                <w:rFonts w:ascii="GHEA Grapalat" w:hAnsi="GHEA Grapalat"/>
              </w:rPr>
              <w:t xml:space="preserve">. </w:t>
            </w:r>
            <w:r w:rsidRPr="000276EE">
              <w:rPr>
                <w:rFonts w:ascii="GHEA Grapalat" w:hAnsi="GHEA Grapalat" w:cs="Arial"/>
              </w:rPr>
              <w:t>թիվ</w:t>
            </w:r>
            <w:r w:rsidRPr="000276EE">
              <w:rPr>
                <w:rFonts w:ascii="GHEA Grapalat" w:hAnsi="GHEA Grapalat"/>
              </w:rPr>
              <w:t xml:space="preserve"> 1 </w:t>
            </w:r>
            <w:r w:rsidRPr="000276EE">
              <w:rPr>
                <w:rFonts w:ascii="GHEA Grapalat" w:hAnsi="GHEA Grapalat" w:cs="Arial"/>
              </w:rPr>
              <w:t>հիմնական</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162"/>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5</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Այգավանի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12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6</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Ավշարի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94"/>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7</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Արալեզի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8</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Արարատ</w:t>
            </w:r>
            <w:r w:rsidRPr="000276EE">
              <w:rPr>
                <w:rFonts w:ascii="GHEA Grapalat" w:hAnsi="GHEA Grapalat"/>
              </w:rPr>
              <w:t xml:space="preserve"> </w:t>
            </w:r>
            <w:r w:rsidRPr="000276EE">
              <w:rPr>
                <w:rFonts w:ascii="GHEA Grapalat" w:hAnsi="GHEA Grapalat" w:cs="Arial"/>
              </w:rPr>
              <w:t>գ</w:t>
            </w:r>
            <w:r w:rsidRPr="000276EE">
              <w:rPr>
                <w:rFonts w:ascii="GHEA Grapalat" w:hAnsi="GHEA Grapalat"/>
              </w:rPr>
              <w:t xml:space="preserve">. </w:t>
            </w:r>
            <w:r w:rsidRPr="000276EE">
              <w:rPr>
                <w:rFonts w:ascii="GHEA Grapalat" w:hAnsi="GHEA Grapalat" w:cs="Arial"/>
              </w:rPr>
              <w:t>թիվ</w:t>
            </w:r>
            <w:r w:rsidRPr="000276EE">
              <w:rPr>
                <w:rFonts w:ascii="GHEA Grapalat" w:hAnsi="GHEA Grapalat"/>
              </w:rPr>
              <w:t xml:space="preserve"> 3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520"/>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lastRenderedPageBreak/>
              <w:t>9</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Արմաշի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53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10</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Եղեգնավանի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457"/>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11</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Երասխի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583"/>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12</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Լանջառի</w:t>
            </w:r>
            <w:r w:rsidRPr="000276EE">
              <w:rPr>
                <w:rFonts w:ascii="GHEA Grapalat" w:hAnsi="GHEA Grapalat"/>
              </w:rPr>
              <w:t xml:space="preserve"> </w:t>
            </w:r>
            <w:r w:rsidRPr="000276EE">
              <w:rPr>
                <w:rFonts w:ascii="GHEA Grapalat" w:hAnsi="GHEA Grapalat" w:cs="Arial"/>
              </w:rPr>
              <w:t>հիմնական</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322"/>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13</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Լուսառատի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280"/>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14</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Շաղափի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15</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Ոսկետափի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129"/>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16</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Պ</w:t>
            </w:r>
            <w:r w:rsidRPr="000276EE">
              <w:rPr>
                <w:rFonts w:ascii="GHEA Grapalat" w:hAnsi="GHEA Grapalat"/>
              </w:rPr>
              <w:t xml:space="preserve">. </w:t>
            </w:r>
            <w:r w:rsidRPr="000276EE">
              <w:rPr>
                <w:rFonts w:ascii="GHEA Grapalat" w:hAnsi="GHEA Grapalat" w:cs="Arial"/>
              </w:rPr>
              <w:t>Սևակի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95"/>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17</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Վանաշենի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60"/>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18</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Վեդի</w:t>
            </w:r>
            <w:r w:rsidRPr="000276EE">
              <w:rPr>
                <w:rFonts w:ascii="GHEA Grapalat" w:hAnsi="GHEA Grapalat"/>
              </w:rPr>
              <w:t xml:space="preserve"> </w:t>
            </w:r>
            <w:r w:rsidRPr="000276EE">
              <w:rPr>
                <w:rFonts w:ascii="GHEA Grapalat" w:hAnsi="GHEA Grapalat" w:cs="Arial"/>
              </w:rPr>
              <w:t>ք</w:t>
            </w:r>
            <w:r w:rsidRPr="000276EE">
              <w:rPr>
                <w:rFonts w:ascii="GHEA Grapalat" w:hAnsi="GHEA Grapalat"/>
              </w:rPr>
              <w:t xml:space="preserve">. </w:t>
            </w:r>
            <w:r w:rsidRPr="000276EE">
              <w:rPr>
                <w:rFonts w:ascii="GHEA Grapalat" w:hAnsi="GHEA Grapalat" w:cs="Arial"/>
              </w:rPr>
              <w:t>թիվ</w:t>
            </w:r>
            <w:r w:rsidRPr="000276EE">
              <w:rPr>
                <w:rFonts w:ascii="GHEA Grapalat" w:hAnsi="GHEA Grapalat"/>
              </w:rPr>
              <w:t xml:space="preserve"> 1 </w:t>
            </w:r>
            <w:r w:rsidRPr="000276EE">
              <w:rPr>
                <w:rFonts w:ascii="GHEA Grapalat" w:hAnsi="GHEA Grapalat" w:cs="Arial"/>
              </w:rPr>
              <w:t>հիմնական</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19</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Վեդի</w:t>
            </w:r>
            <w:r w:rsidRPr="000276EE">
              <w:rPr>
                <w:rFonts w:ascii="GHEA Grapalat" w:hAnsi="GHEA Grapalat"/>
              </w:rPr>
              <w:t xml:space="preserve"> </w:t>
            </w:r>
            <w:r w:rsidRPr="000276EE">
              <w:rPr>
                <w:rFonts w:ascii="GHEA Grapalat" w:hAnsi="GHEA Grapalat" w:cs="Arial"/>
              </w:rPr>
              <w:t>ք</w:t>
            </w:r>
            <w:r w:rsidRPr="000276EE">
              <w:rPr>
                <w:rFonts w:ascii="GHEA Grapalat" w:hAnsi="GHEA Grapalat"/>
              </w:rPr>
              <w:t xml:space="preserve">. </w:t>
            </w:r>
            <w:r w:rsidRPr="000276EE">
              <w:rPr>
                <w:rFonts w:ascii="GHEA Grapalat" w:hAnsi="GHEA Grapalat" w:cs="Arial"/>
              </w:rPr>
              <w:t>թիվ</w:t>
            </w:r>
            <w:r w:rsidRPr="000276EE">
              <w:rPr>
                <w:rFonts w:ascii="GHEA Grapalat" w:hAnsi="GHEA Grapalat"/>
              </w:rPr>
              <w:t xml:space="preserve"> 2 </w:t>
            </w:r>
            <w:r w:rsidRPr="000276EE">
              <w:rPr>
                <w:rFonts w:ascii="GHEA Grapalat" w:hAnsi="GHEA Grapalat" w:cs="Arial"/>
              </w:rPr>
              <w:t>հիմնական</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20</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Տիգրանաշենի</w:t>
            </w:r>
            <w:r w:rsidRPr="000276EE">
              <w:rPr>
                <w:rFonts w:ascii="GHEA Grapalat" w:hAnsi="GHEA Grapalat"/>
              </w:rPr>
              <w:t xml:space="preserve"> </w:t>
            </w:r>
            <w:r w:rsidRPr="000276EE">
              <w:rPr>
                <w:rFonts w:ascii="GHEA Grapalat" w:hAnsi="GHEA Grapalat" w:cs="Arial"/>
              </w:rPr>
              <w:t>հիմնական</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16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21</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cs="Arial"/>
              </w:rPr>
              <w:t>Տարածքային</w:t>
            </w:r>
            <w:r w:rsidRPr="000276EE">
              <w:rPr>
                <w:rFonts w:ascii="GHEA Grapalat" w:hAnsi="GHEA Grapalat"/>
              </w:rPr>
              <w:t xml:space="preserve"> </w:t>
            </w:r>
            <w:r w:rsidRPr="000276EE">
              <w:rPr>
                <w:rFonts w:ascii="GHEA Grapalat" w:hAnsi="GHEA Grapalat" w:cs="Arial"/>
              </w:rPr>
              <w:t>կառավարման</w:t>
            </w:r>
            <w:r w:rsidRPr="000276EE">
              <w:rPr>
                <w:rFonts w:ascii="GHEA Grapalat" w:hAnsi="GHEA Grapalat"/>
              </w:rPr>
              <w:t xml:space="preserve"> </w:t>
            </w:r>
            <w:r w:rsidRPr="000276EE">
              <w:rPr>
                <w:rFonts w:ascii="GHEA Grapalat" w:hAnsi="GHEA Grapalat" w:cs="Arial"/>
              </w:rPr>
              <w:t>և</w:t>
            </w:r>
            <w:r w:rsidRPr="000276EE">
              <w:rPr>
                <w:rFonts w:ascii="GHEA Grapalat" w:hAnsi="GHEA Grapalat"/>
              </w:rPr>
              <w:t xml:space="preserve"> </w:t>
            </w:r>
            <w:r w:rsidRPr="000276EE">
              <w:rPr>
                <w:rFonts w:ascii="GHEA Grapalat" w:hAnsi="GHEA Grapalat" w:cs="Arial"/>
              </w:rPr>
              <w:t>տեղական</w:t>
            </w:r>
            <w:r w:rsidRPr="000276EE">
              <w:rPr>
                <w:rFonts w:ascii="GHEA Grapalat" w:hAnsi="GHEA Grapalat"/>
              </w:rPr>
              <w:t xml:space="preserve"> </w:t>
            </w:r>
            <w:r w:rsidRPr="000276EE">
              <w:rPr>
                <w:rFonts w:ascii="GHEA Grapalat" w:hAnsi="GHEA Grapalat" w:cs="Arial"/>
              </w:rPr>
              <w:t>ինքնակառավարման</w:t>
            </w:r>
            <w:r w:rsidRPr="000276EE">
              <w:rPr>
                <w:rFonts w:ascii="GHEA Grapalat" w:hAnsi="GHEA Grapalat"/>
              </w:rPr>
              <w:t xml:space="preserve"> </w:t>
            </w:r>
            <w:r w:rsidRPr="000276EE">
              <w:rPr>
                <w:rFonts w:ascii="GHEA Grapalat" w:hAnsi="GHEA Grapalat" w:cs="Arial"/>
              </w:rPr>
              <w:t>հարցերի</w:t>
            </w:r>
            <w:r w:rsidRPr="000276EE">
              <w:rPr>
                <w:rFonts w:ascii="GHEA Grapalat" w:hAnsi="GHEA Grapalat"/>
              </w:rPr>
              <w:t xml:space="preserve"> </w:t>
            </w:r>
            <w:r w:rsidRPr="000276EE">
              <w:rPr>
                <w:rFonts w:ascii="GHEA Grapalat" w:hAnsi="GHEA Grapalat" w:cs="Arial"/>
              </w:rPr>
              <w:t>վարչություն</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22</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cs="Arial"/>
              </w:rPr>
              <w:t>Կրթության</w:t>
            </w:r>
            <w:r w:rsidRPr="000276EE">
              <w:rPr>
                <w:rFonts w:ascii="GHEA Grapalat" w:hAnsi="GHEA Grapalat"/>
              </w:rPr>
              <w:t xml:space="preserve">, </w:t>
            </w:r>
            <w:r w:rsidRPr="000276EE">
              <w:rPr>
                <w:rFonts w:ascii="GHEA Grapalat" w:hAnsi="GHEA Grapalat" w:cs="Arial"/>
              </w:rPr>
              <w:t>մշակույթի</w:t>
            </w:r>
            <w:r w:rsidRPr="000276EE">
              <w:rPr>
                <w:rFonts w:ascii="GHEA Grapalat" w:hAnsi="GHEA Grapalat"/>
              </w:rPr>
              <w:t xml:space="preserve"> </w:t>
            </w:r>
            <w:r w:rsidRPr="000276EE">
              <w:rPr>
                <w:rFonts w:ascii="GHEA Grapalat" w:hAnsi="GHEA Grapalat" w:cs="Arial"/>
              </w:rPr>
              <w:t>և</w:t>
            </w:r>
            <w:r w:rsidRPr="000276EE">
              <w:rPr>
                <w:rFonts w:ascii="GHEA Grapalat" w:hAnsi="GHEA Grapalat"/>
              </w:rPr>
              <w:t xml:space="preserve"> </w:t>
            </w:r>
            <w:r w:rsidRPr="000276EE">
              <w:rPr>
                <w:rFonts w:ascii="GHEA Grapalat" w:hAnsi="GHEA Grapalat" w:cs="Arial"/>
              </w:rPr>
              <w:t>սպորտի</w:t>
            </w:r>
            <w:r w:rsidRPr="000276EE">
              <w:rPr>
                <w:rFonts w:ascii="GHEA Grapalat" w:hAnsi="GHEA Grapalat"/>
              </w:rPr>
              <w:t xml:space="preserve"> </w:t>
            </w:r>
            <w:r w:rsidRPr="000276EE">
              <w:rPr>
                <w:rFonts w:ascii="GHEA Grapalat" w:hAnsi="GHEA Grapalat" w:cs="Arial"/>
              </w:rPr>
              <w:t>վարչություն</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23</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cs="Arial"/>
              </w:rPr>
              <w:t>Զարգացման</w:t>
            </w:r>
            <w:r w:rsidRPr="000276EE">
              <w:rPr>
                <w:rFonts w:ascii="GHEA Grapalat" w:hAnsi="GHEA Grapalat"/>
              </w:rPr>
              <w:t xml:space="preserve"> </w:t>
            </w:r>
            <w:r w:rsidRPr="000276EE">
              <w:rPr>
                <w:rFonts w:ascii="GHEA Grapalat" w:hAnsi="GHEA Grapalat" w:cs="Arial"/>
              </w:rPr>
              <w:t>ծրագրերի</w:t>
            </w:r>
            <w:r w:rsidRPr="000276EE">
              <w:rPr>
                <w:rFonts w:ascii="GHEA Grapalat" w:hAnsi="GHEA Grapalat"/>
              </w:rPr>
              <w:t xml:space="preserve"> </w:t>
            </w:r>
            <w:r w:rsidRPr="000276EE">
              <w:rPr>
                <w:rFonts w:ascii="GHEA Grapalat" w:hAnsi="GHEA Grapalat" w:cs="Arial"/>
              </w:rPr>
              <w:lastRenderedPageBreak/>
              <w:t>մշակման</w:t>
            </w:r>
            <w:r w:rsidRPr="000276EE">
              <w:rPr>
                <w:rFonts w:ascii="GHEA Grapalat" w:hAnsi="GHEA Grapalat"/>
              </w:rPr>
              <w:t xml:space="preserve"> </w:t>
            </w:r>
            <w:r w:rsidRPr="000276EE">
              <w:rPr>
                <w:rFonts w:ascii="GHEA Grapalat" w:hAnsi="GHEA Grapalat" w:cs="Arial"/>
              </w:rPr>
              <w:t>և</w:t>
            </w:r>
            <w:r w:rsidRPr="000276EE">
              <w:rPr>
                <w:rFonts w:ascii="GHEA Grapalat" w:hAnsi="GHEA Grapalat"/>
              </w:rPr>
              <w:t xml:space="preserve"> </w:t>
            </w:r>
            <w:r w:rsidRPr="000276EE">
              <w:rPr>
                <w:rFonts w:ascii="GHEA Grapalat" w:hAnsi="GHEA Grapalat" w:cs="Arial"/>
              </w:rPr>
              <w:t>իրականացման</w:t>
            </w:r>
            <w:r w:rsidRPr="000276EE">
              <w:rPr>
                <w:rFonts w:ascii="GHEA Grapalat" w:hAnsi="GHEA Grapalat"/>
              </w:rPr>
              <w:t xml:space="preserve"> </w:t>
            </w:r>
            <w:r w:rsidRPr="000276EE">
              <w:rPr>
                <w:rFonts w:ascii="GHEA Grapalat" w:hAnsi="GHEA Grapalat" w:cs="Arial"/>
              </w:rPr>
              <w:t>բաժին</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lastRenderedPageBreak/>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w:t>
            </w:r>
            <w:r w:rsidRPr="000276EE">
              <w:rPr>
                <w:rFonts w:ascii="GHEA Grapalat" w:hAnsi="GHEA Grapalat" w:cs="Arial"/>
                <w:color w:val="000000"/>
                <w:lang w:val="hy-AM" w:eastAsia="hy-AM"/>
              </w:rPr>
              <w:lastRenderedPageBreak/>
              <w:t>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lastRenderedPageBreak/>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481"/>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24</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cs="Arial"/>
              </w:rPr>
              <w:t>Գյուղատնտեսության</w:t>
            </w:r>
            <w:r w:rsidRPr="000276EE">
              <w:rPr>
                <w:rFonts w:ascii="GHEA Grapalat" w:hAnsi="GHEA Grapalat"/>
              </w:rPr>
              <w:t xml:space="preserve"> </w:t>
            </w:r>
            <w:r w:rsidRPr="000276EE">
              <w:rPr>
                <w:rFonts w:ascii="GHEA Grapalat" w:hAnsi="GHEA Grapalat" w:cs="Arial"/>
              </w:rPr>
              <w:t>և</w:t>
            </w:r>
            <w:r w:rsidRPr="000276EE">
              <w:rPr>
                <w:rFonts w:ascii="GHEA Grapalat" w:hAnsi="GHEA Grapalat"/>
              </w:rPr>
              <w:t xml:space="preserve"> </w:t>
            </w:r>
            <w:r w:rsidRPr="000276EE">
              <w:rPr>
                <w:rFonts w:ascii="GHEA Grapalat" w:hAnsi="GHEA Grapalat" w:cs="Arial"/>
              </w:rPr>
              <w:t>շրջակա</w:t>
            </w:r>
            <w:r w:rsidRPr="000276EE">
              <w:rPr>
                <w:rFonts w:ascii="GHEA Grapalat" w:hAnsi="GHEA Grapalat"/>
              </w:rPr>
              <w:t xml:space="preserve"> </w:t>
            </w:r>
            <w:r w:rsidRPr="000276EE">
              <w:rPr>
                <w:rFonts w:ascii="GHEA Grapalat" w:hAnsi="GHEA Grapalat" w:cs="Arial"/>
              </w:rPr>
              <w:t>միջավայրի</w:t>
            </w:r>
            <w:r w:rsidRPr="000276EE">
              <w:rPr>
                <w:rFonts w:ascii="GHEA Grapalat" w:hAnsi="GHEA Grapalat"/>
              </w:rPr>
              <w:t xml:space="preserve"> </w:t>
            </w:r>
            <w:r w:rsidRPr="000276EE">
              <w:rPr>
                <w:rFonts w:ascii="GHEA Grapalat" w:hAnsi="GHEA Grapalat" w:cs="Arial"/>
              </w:rPr>
              <w:t>պահպանության</w:t>
            </w:r>
            <w:r w:rsidRPr="000276EE">
              <w:rPr>
                <w:rFonts w:ascii="GHEA Grapalat" w:hAnsi="GHEA Grapalat"/>
              </w:rPr>
              <w:t xml:space="preserve"> </w:t>
            </w:r>
            <w:r w:rsidRPr="000276EE">
              <w:rPr>
                <w:rFonts w:ascii="GHEA Grapalat" w:hAnsi="GHEA Grapalat" w:cs="Arial"/>
              </w:rPr>
              <w:t>վարչություն</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25</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cs="Arial"/>
              </w:rPr>
              <w:t>Զորահավաքային</w:t>
            </w:r>
            <w:r w:rsidRPr="000276EE">
              <w:rPr>
                <w:rFonts w:ascii="GHEA Grapalat" w:hAnsi="GHEA Grapalat"/>
              </w:rPr>
              <w:t xml:space="preserve"> </w:t>
            </w:r>
            <w:r w:rsidRPr="000276EE">
              <w:rPr>
                <w:rFonts w:ascii="GHEA Grapalat" w:hAnsi="GHEA Grapalat" w:cs="Arial"/>
              </w:rPr>
              <w:t>նախապատրաստության</w:t>
            </w:r>
            <w:r w:rsidRPr="000276EE">
              <w:rPr>
                <w:rFonts w:ascii="GHEA Grapalat" w:hAnsi="GHEA Grapalat"/>
              </w:rPr>
              <w:t xml:space="preserve"> </w:t>
            </w:r>
            <w:r w:rsidRPr="000276EE">
              <w:rPr>
                <w:rFonts w:ascii="GHEA Grapalat" w:hAnsi="GHEA Grapalat" w:cs="Arial"/>
              </w:rPr>
              <w:t>բաժին</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403"/>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26</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cs="Arial"/>
              </w:rPr>
              <w:t>Ֆինանսական</w:t>
            </w:r>
            <w:r w:rsidRPr="000276EE">
              <w:rPr>
                <w:rFonts w:ascii="GHEA Grapalat" w:hAnsi="GHEA Grapalat"/>
              </w:rPr>
              <w:t xml:space="preserve"> </w:t>
            </w:r>
            <w:r w:rsidRPr="000276EE">
              <w:rPr>
                <w:rFonts w:ascii="GHEA Grapalat" w:hAnsi="GHEA Grapalat" w:cs="Arial"/>
              </w:rPr>
              <w:t>վարչության</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511"/>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27</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cs="Arial"/>
              </w:rPr>
              <w:t>Անձնակազմի</w:t>
            </w:r>
            <w:r w:rsidRPr="000276EE">
              <w:rPr>
                <w:rFonts w:ascii="GHEA Grapalat" w:hAnsi="GHEA Grapalat"/>
              </w:rPr>
              <w:t xml:space="preserve"> </w:t>
            </w:r>
            <w:r w:rsidRPr="000276EE">
              <w:rPr>
                <w:rFonts w:ascii="GHEA Grapalat" w:hAnsi="GHEA Grapalat" w:cs="Arial"/>
              </w:rPr>
              <w:t>կառավարման</w:t>
            </w:r>
            <w:r w:rsidRPr="000276EE">
              <w:rPr>
                <w:rFonts w:ascii="GHEA Grapalat" w:hAnsi="GHEA Grapalat"/>
              </w:rPr>
              <w:t xml:space="preserve">, </w:t>
            </w:r>
            <w:r w:rsidRPr="000276EE">
              <w:rPr>
                <w:rFonts w:ascii="GHEA Grapalat" w:hAnsi="GHEA Grapalat" w:cs="Arial"/>
              </w:rPr>
              <w:t>փաստաթղթաշրջանառության</w:t>
            </w:r>
            <w:r w:rsidRPr="000276EE">
              <w:rPr>
                <w:rFonts w:ascii="GHEA Grapalat" w:hAnsi="GHEA Grapalat"/>
              </w:rPr>
              <w:t xml:space="preserve"> </w:t>
            </w:r>
            <w:r w:rsidRPr="000276EE">
              <w:rPr>
                <w:rFonts w:ascii="GHEA Grapalat" w:hAnsi="GHEA Grapalat" w:cs="Arial"/>
              </w:rPr>
              <w:t>և</w:t>
            </w:r>
            <w:r w:rsidRPr="000276EE">
              <w:rPr>
                <w:rFonts w:ascii="GHEA Grapalat" w:hAnsi="GHEA Grapalat"/>
              </w:rPr>
              <w:t xml:space="preserve"> </w:t>
            </w:r>
            <w:r w:rsidRPr="000276EE">
              <w:rPr>
                <w:rFonts w:ascii="GHEA Grapalat" w:hAnsi="GHEA Grapalat" w:cs="Arial"/>
              </w:rPr>
              <w:t>հասարակության</w:t>
            </w:r>
            <w:r w:rsidRPr="000276EE">
              <w:rPr>
                <w:rFonts w:ascii="GHEA Grapalat" w:hAnsi="GHEA Grapalat"/>
              </w:rPr>
              <w:t xml:space="preserve"> </w:t>
            </w:r>
            <w:r w:rsidRPr="000276EE">
              <w:rPr>
                <w:rFonts w:ascii="GHEA Grapalat" w:hAnsi="GHEA Grapalat" w:cs="Arial"/>
              </w:rPr>
              <w:t>հետ</w:t>
            </w:r>
            <w:r w:rsidRPr="000276EE">
              <w:rPr>
                <w:rFonts w:ascii="GHEA Grapalat" w:hAnsi="GHEA Grapalat"/>
              </w:rPr>
              <w:t xml:space="preserve"> </w:t>
            </w:r>
            <w:r w:rsidRPr="000276EE">
              <w:rPr>
                <w:rFonts w:ascii="GHEA Grapalat" w:hAnsi="GHEA Grapalat" w:cs="Arial"/>
              </w:rPr>
              <w:t>կապերի</w:t>
            </w:r>
            <w:r w:rsidRPr="000276EE">
              <w:rPr>
                <w:rFonts w:ascii="GHEA Grapalat" w:hAnsi="GHEA Grapalat"/>
              </w:rPr>
              <w:t xml:space="preserve"> </w:t>
            </w:r>
            <w:r w:rsidRPr="000276EE">
              <w:rPr>
                <w:rFonts w:ascii="GHEA Grapalat" w:hAnsi="GHEA Grapalat" w:cs="Arial"/>
              </w:rPr>
              <w:t>վարչություն</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Միջին</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4</w:t>
            </w:r>
          </w:p>
        </w:tc>
      </w:tr>
      <w:tr w:rsidR="0017353D" w:rsidRPr="000276EE" w:rsidTr="00B378E6">
        <w:trPr>
          <w:trHeight w:val="315"/>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28</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Այգավանի</w:t>
            </w:r>
            <w:r w:rsidRPr="000276EE">
              <w:rPr>
                <w:rFonts w:ascii="GHEA Grapalat" w:hAnsi="GHEA Grapalat"/>
              </w:rPr>
              <w:t xml:space="preserve"> </w:t>
            </w:r>
            <w:r w:rsidRPr="000276EE">
              <w:rPr>
                <w:rFonts w:ascii="GHEA Grapalat" w:hAnsi="GHEA Grapalat" w:cs="Arial"/>
              </w:rPr>
              <w:t>ԱԱՊԿ</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3</w:t>
            </w:r>
          </w:p>
        </w:tc>
      </w:tr>
      <w:tr w:rsidR="0017353D" w:rsidRPr="000276EE" w:rsidTr="00B378E6">
        <w:trPr>
          <w:trHeight w:val="139"/>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29</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Տափերականի</w:t>
            </w:r>
            <w:r w:rsidRPr="000276EE">
              <w:rPr>
                <w:rFonts w:ascii="GHEA Grapalat" w:hAnsi="GHEA Grapalat"/>
              </w:rPr>
              <w:t xml:space="preserve"> </w:t>
            </w:r>
            <w:r w:rsidRPr="000276EE">
              <w:rPr>
                <w:rFonts w:ascii="GHEA Grapalat" w:hAnsi="GHEA Grapalat" w:cs="Arial"/>
              </w:rPr>
              <w:t>ԱԱՊԿ</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3</w:t>
            </w:r>
          </w:p>
        </w:tc>
      </w:tr>
      <w:tr w:rsidR="0017353D" w:rsidRPr="000276EE" w:rsidTr="00B378E6">
        <w:trPr>
          <w:trHeight w:val="105"/>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30</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Արտաշատի</w:t>
            </w:r>
            <w:r w:rsidRPr="000276EE">
              <w:rPr>
                <w:rFonts w:ascii="GHEA Grapalat" w:hAnsi="GHEA Grapalat"/>
              </w:rPr>
              <w:t xml:space="preserve"> </w:t>
            </w:r>
            <w:r w:rsidRPr="000276EE">
              <w:rPr>
                <w:rFonts w:ascii="GHEA Grapalat" w:hAnsi="GHEA Grapalat" w:cs="Arial"/>
              </w:rPr>
              <w:t>թիվ</w:t>
            </w:r>
            <w:r w:rsidRPr="000276EE">
              <w:rPr>
                <w:rFonts w:ascii="GHEA Grapalat" w:hAnsi="GHEA Grapalat"/>
              </w:rPr>
              <w:t xml:space="preserve"> 3 </w:t>
            </w:r>
            <w:r w:rsidRPr="000276EE">
              <w:rPr>
                <w:rFonts w:ascii="GHEA Grapalat" w:hAnsi="GHEA Grapalat" w:cs="Arial"/>
              </w:rPr>
              <w:t>հիմնական</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3</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31</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Մասիսի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3</w:t>
            </w:r>
          </w:p>
        </w:tc>
      </w:tr>
      <w:tr w:rsidR="0017353D" w:rsidRPr="000276EE" w:rsidTr="00B378E6">
        <w:trPr>
          <w:trHeight w:val="464"/>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32</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Արարատ</w:t>
            </w:r>
            <w:r w:rsidRPr="000276EE">
              <w:rPr>
                <w:rFonts w:ascii="GHEA Grapalat" w:hAnsi="GHEA Grapalat"/>
              </w:rPr>
              <w:t xml:space="preserve"> </w:t>
            </w:r>
            <w:r w:rsidRPr="000276EE">
              <w:rPr>
                <w:rFonts w:ascii="GHEA Grapalat" w:hAnsi="GHEA Grapalat" w:cs="Arial"/>
              </w:rPr>
              <w:t>ք</w:t>
            </w:r>
            <w:r w:rsidRPr="000276EE">
              <w:rPr>
                <w:rFonts w:ascii="GHEA Grapalat" w:hAnsi="GHEA Grapalat"/>
              </w:rPr>
              <w:t xml:space="preserve">. </w:t>
            </w:r>
            <w:r w:rsidRPr="000276EE">
              <w:rPr>
                <w:rFonts w:ascii="GHEA Grapalat" w:hAnsi="GHEA Grapalat" w:cs="Arial"/>
              </w:rPr>
              <w:t>թիվ</w:t>
            </w:r>
            <w:r w:rsidRPr="000276EE">
              <w:rPr>
                <w:rFonts w:ascii="GHEA Grapalat" w:hAnsi="GHEA Grapalat"/>
              </w:rPr>
              <w:t xml:space="preserve"> 2 </w:t>
            </w:r>
            <w:r w:rsidRPr="000276EE">
              <w:rPr>
                <w:rFonts w:ascii="GHEA Grapalat" w:hAnsi="GHEA Grapalat" w:cs="Arial"/>
              </w:rPr>
              <w:t>հիմնական</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3</w:t>
            </w:r>
          </w:p>
        </w:tc>
      </w:tr>
      <w:tr w:rsidR="0017353D" w:rsidRPr="000276EE" w:rsidTr="00B378E6">
        <w:trPr>
          <w:trHeight w:val="417"/>
        </w:trPr>
        <w:tc>
          <w:tcPr>
            <w:tcW w:w="530" w:type="dxa"/>
            <w:shd w:val="clear" w:color="auto" w:fill="auto"/>
            <w:vAlign w:val="center"/>
            <w:hideMark/>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rPr>
              <w:t>33</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lang w:val="hy-AM"/>
              </w:rPr>
              <w:t>«</w:t>
            </w:r>
            <w:r w:rsidRPr="000276EE">
              <w:rPr>
                <w:rFonts w:ascii="GHEA Grapalat" w:hAnsi="GHEA Grapalat" w:cs="Arial"/>
                <w:lang w:val="hy-AM"/>
              </w:rPr>
              <w:t>Արարատ</w:t>
            </w:r>
            <w:r w:rsidRPr="000276EE">
              <w:rPr>
                <w:rFonts w:ascii="GHEA Grapalat" w:hAnsi="GHEA Grapalat"/>
                <w:lang w:val="hy-AM"/>
              </w:rPr>
              <w:t xml:space="preserve"> </w:t>
            </w:r>
            <w:r w:rsidRPr="000276EE">
              <w:rPr>
                <w:rFonts w:ascii="GHEA Grapalat" w:hAnsi="GHEA Grapalat" w:cs="Arial"/>
                <w:lang w:val="hy-AM"/>
              </w:rPr>
              <w:t>ք</w:t>
            </w:r>
            <w:r w:rsidRPr="000276EE">
              <w:rPr>
                <w:rFonts w:ascii="GHEA Grapalat" w:hAnsi="GHEA Grapalat"/>
                <w:lang w:val="hy-AM"/>
              </w:rPr>
              <w:t xml:space="preserve">. </w:t>
            </w:r>
            <w:r w:rsidRPr="000276EE">
              <w:rPr>
                <w:rFonts w:ascii="GHEA Grapalat" w:hAnsi="GHEA Grapalat" w:cs="Arial"/>
                <w:lang w:val="hy-AM"/>
              </w:rPr>
              <w:t>թիվ</w:t>
            </w:r>
            <w:r w:rsidRPr="000276EE">
              <w:rPr>
                <w:rFonts w:ascii="GHEA Grapalat" w:hAnsi="GHEA Grapalat"/>
                <w:lang w:val="hy-AM"/>
              </w:rPr>
              <w:t xml:space="preserve"> 4 </w:t>
            </w:r>
            <w:r w:rsidRPr="000276EE">
              <w:rPr>
                <w:rFonts w:ascii="GHEA Grapalat" w:hAnsi="GHEA Grapalat" w:cs="Arial"/>
                <w:lang w:val="hy-AM"/>
              </w:rPr>
              <w:t>հիմնական</w:t>
            </w:r>
            <w:r w:rsidRPr="000276EE">
              <w:rPr>
                <w:rFonts w:ascii="GHEA Grapalat" w:hAnsi="GHEA Grapalat"/>
                <w:lang w:val="hy-AM"/>
              </w:rPr>
              <w:t xml:space="preserve"> </w:t>
            </w:r>
            <w:r w:rsidRPr="000276EE">
              <w:rPr>
                <w:rFonts w:ascii="GHEA Grapalat" w:hAnsi="GHEA Grapalat" w:cs="Arial"/>
                <w:lang w:val="hy-AM"/>
              </w:rPr>
              <w:t>դպրոց</w:t>
            </w:r>
            <w:r w:rsidRPr="000276EE">
              <w:rPr>
                <w:rFonts w:ascii="GHEA Grapalat" w:hAnsi="GHEA Grapalat"/>
                <w:lang w:val="hy-AM"/>
              </w:rPr>
              <w:t xml:space="preserve">» </w:t>
            </w:r>
            <w:r w:rsidRPr="000276EE">
              <w:rPr>
                <w:rFonts w:ascii="GHEA Grapalat" w:hAnsi="GHEA Grapalat" w:cs="Arial"/>
                <w:lang w:val="hy-AM"/>
              </w:rPr>
              <w:t>ՊՈԱԿ</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227"/>
        </w:trPr>
        <w:tc>
          <w:tcPr>
            <w:tcW w:w="530" w:type="dxa"/>
            <w:shd w:val="clear" w:color="auto" w:fill="auto"/>
            <w:vAlign w:val="center"/>
            <w:hideMark/>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rPr>
              <w:t>34</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lang w:val="hy-AM"/>
              </w:rPr>
              <w:t>«</w:t>
            </w:r>
            <w:r w:rsidRPr="000276EE">
              <w:rPr>
                <w:rFonts w:ascii="GHEA Grapalat" w:hAnsi="GHEA Grapalat" w:cs="Arial"/>
                <w:lang w:val="hy-AM"/>
              </w:rPr>
              <w:t>Արարատ</w:t>
            </w:r>
            <w:r w:rsidRPr="000276EE">
              <w:rPr>
                <w:rFonts w:ascii="GHEA Grapalat" w:hAnsi="GHEA Grapalat"/>
                <w:lang w:val="hy-AM"/>
              </w:rPr>
              <w:t xml:space="preserve"> </w:t>
            </w:r>
            <w:r w:rsidRPr="000276EE">
              <w:rPr>
                <w:rFonts w:ascii="GHEA Grapalat" w:hAnsi="GHEA Grapalat" w:cs="Arial"/>
                <w:lang w:val="hy-AM"/>
              </w:rPr>
              <w:t>ք</w:t>
            </w:r>
            <w:r w:rsidRPr="000276EE">
              <w:rPr>
                <w:rFonts w:ascii="GHEA Grapalat" w:hAnsi="GHEA Grapalat"/>
                <w:lang w:val="hy-AM"/>
              </w:rPr>
              <w:t xml:space="preserve">. </w:t>
            </w:r>
            <w:r w:rsidRPr="000276EE">
              <w:rPr>
                <w:rFonts w:ascii="GHEA Grapalat" w:hAnsi="GHEA Grapalat" w:cs="Arial"/>
                <w:lang w:val="hy-AM"/>
              </w:rPr>
              <w:t>թիվ</w:t>
            </w:r>
            <w:r w:rsidRPr="000276EE">
              <w:rPr>
                <w:rFonts w:ascii="GHEA Grapalat" w:hAnsi="GHEA Grapalat"/>
                <w:lang w:val="hy-AM"/>
              </w:rPr>
              <w:t xml:space="preserve"> 5 </w:t>
            </w:r>
            <w:r w:rsidRPr="000276EE">
              <w:rPr>
                <w:rFonts w:ascii="GHEA Grapalat" w:hAnsi="GHEA Grapalat" w:cs="Arial"/>
                <w:lang w:val="hy-AM"/>
              </w:rPr>
              <w:t>միջնակարգ</w:t>
            </w:r>
            <w:r w:rsidRPr="000276EE">
              <w:rPr>
                <w:rFonts w:ascii="GHEA Grapalat" w:hAnsi="GHEA Grapalat"/>
                <w:lang w:val="hy-AM"/>
              </w:rPr>
              <w:t xml:space="preserve"> </w:t>
            </w:r>
            <w:r w:rsidRPr="000276EE">
              <w:rPr>
                <w:rFonts w:ascii="GHEA Grapalat" w:hAnsi="GHEA Grapalat" w:cs="Arial"/>
                <w:lang w:val="hy-AM"/>
              </w:rPr>
              <w:t>դպրոց</w:t>
            </w:r>
            <w:r w:rsidRPr="000276EE">
              <w:rPr>
                <w:rFonts w:ascii="GHEA Grapalat" w:hAnsi="GHEA Grapalat"/>
                <w:lang w:val="hy-AM"/>
              </w:rPr>
              <w:t xml:space="preserve">» </w:t>
            </w:r>
            <w:r w:rsidRPr="000276EE">
              <w:rPr>
                <w:rFonts w:ascii="GHEA Grapalat" w:hAnsi="GHEA Grapalat" w:cs="Arial"/>
                <w:lang w:val="hy-AM"/>
              </w:rPr>
              <w:t>ՊՈԱԿ</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335"/>
        </w:trPr>
        <w:tc>
          <w:tcPr>
            <w:tcW w:w="530" w:type="dxa"/>
            <w:shd w:val="clear" w:color="auto" w:fill="auto"/>
            <w:vAlign w:val="center"/>
            <w:hideMark/>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rPr>
              <w:t>35</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lang w:val="hy-AM"/>
              </w:rPr>
              <w:t>«</w:t>
            </w:r>
            <w:r w:rsidRPr="000276EE">
              <w:rPr>
                <w:rFonts w:ascii="GHEA Grapalat" w:hAnsi="GHEA Grapalat" w:cs="Arial"/>
                <w:lang w:val="hy-AM"/>
              </w:rPr>
              <w:t>Նոր</w:t>
            </w:r>
            <w:r w:rsidRPr="000276EE">
              <w:rPr>
                <w:rFonts w:ascii="GHEA Grapalat" w:hAnsi="GHEA Grapalat"/>
                <w:lang w:val="hy-AM"/>
              </w:rPr>
              <w:t xml:space="preserve"> </w:t>
            </w:r>
            <w:r w:rsidRPr="000276EE">
              <w:rPr>
                <w:rFonts w:ascii="GHEA Grapalat" w:hAnsi="GHEA Grapalat" w:cs="Arial"/>
                <w:lang w:val="hy-AM"/>
              </w:rPr>
              <w:t>կյանքի</w:t>
            </w:r>
            <w:r w:rsidRPr="000276EE">
              <w:rPr>
                <w:rFonts w:ascii="GHEA Grapalat" w:hAnsi="GHEA Grapalat"/>
                <w:lang w:val="hy-AM"/>
              </w:rPr>
              <w:t xml:space="preserve"> </w:t>
            </w:r>
            <w:r w:rsidRPr="000276EE">
              <w:rPr>
                <w:rFonts w:ascii="GHEA Grapalat" w:hAnsi="GHEA Grapalat" w:cs="Arial"/>
                <w:lang w:val="hy-AM"/>
              </w:rPr>
              <w:t>միջնակարգ</w:t>
            </w:r>
            <w:r w:rsidRPr="000276EE">
              <w:rPr>
                <w:rFonts w:ascii="GHEA Grapalat" w:hAnsi="GHEA Grapalat"/>
                <w:lang w:val="hy-AM"/>
              </w:rPr>
              <w:t xml:space="preserve"> </w:t>
            </w:r>
            <w:r w:rsidRPr="000276EE">
              <w:rPr>
                <w:rFonts w:ascii="GHEA Grapalat" w:hAnsi="GHEA Grapalat" w:cs="Arial"/>
                <w:lang w:val="hy-AM"/>
              </w:rPr>
              <w:t>դպրոց</w:t>
            </w:r>
            <w:r w:rsidRPr="000276EE">
              <w:rPr>
                <w:rFonts w:ascii="GHEA Grapalat" w:hAnsi="GHEA Grapalat"/>
                <w:lang w:val="hy-AM"/>
              </w:rPr>
              <w:t xml:space="preserve">» </w:t>
            </w:r>
            <w:r w:rsidRPr="000276EE">
              <w:rPr>
                <w:rFonts w:ascii="GHEA Grapalat" w:hAnsi="GHEA Grapalat" w:cs="Arial"/>
                <w:lang w:val="hy-AM"/>
              </w:rPr>
              <w:t>ՊՈԱԿ</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335"/>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36</w:t>
            </w:r>
          </w:p>
        </w:tc>
        <w:tc>
          <w:tcPr>
            <w:tcW w:w="3718" w:type="dxa"/>
            <w:shd w:val="clear" w:color="auto" w:fill="auto"/>
            <w:vAlign w:val="center"/>
          </w:tcPr>
          <w:p w:rsidR="0017353D" w:rsidRPr="000276EE" w:rsidRDefault="0017353D" w:rsidP="00B378E6">
            <w:pPr>
              <w:rPr>
                <w:rFonts w:ascii="GHEA Grapalat" w:hAnsi="GHEA Grapalat" w:cs="Arial"/>
                <w:color w:val="000000"/>
              </w:rPr>
            </w:pPr>
            <w:r w:rsidRPr="000276EE">
              <w:rPr>
                <w:rFonts w:ascii="GHEA Grapalat" w:hAnsi="GHEA Grapalat"/>
              </w:rPr>
              <w:t>«</w:t>
            </w:r>
            <w:r w:rsidRPr="000276EE">
              <w:rPr>
                <w:rFonts w:ascii="GHEA Grapalat" w:hAnsi="GHEA Grapalat" w:cs="Arial"/>
              </w:rPr>
              <w:t>Սուրենավանի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lastRenderedPageBreak/>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lastRenderedPageBreak/>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w:t>
            </w:r>
            <w:r w:rsidRPr="000276EE">
              <w:rPr>
                <w:rFonts w:ascii="GHEA Grapalat" w:hAnsi="GHEA Grapalat" w:cs="Arial"/>
                <w:color w:val="000000"/>
                <w:lang w:val="hy-AM" w:eastAsia="hy-AM"/>
              </w:rPr>
              <w:lastRenderedPageBreak/>
              <w:t>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lastRenderedPageBreak/>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lang w:val="hy-AM"/>
              </w:rPr>
              <w:t>3</w:t>
            </w:r>
          </w:p>
        </w:tc>
      </w:tr>
      <w:tr w:rsidR="0017353D" w:rsidRPr="000276EE" w:rsidTr="00B378E6">
        <w:trPr>
          <w:trHeight w:val="287"/>
        </w:trPr>
        <w:tc>
          <w:tcPr>
            <w:tcW w:w="530" w:type="dxa"/>
            <w:shd w:val="clear" w:color="auto" w:fill="auto"/>
            <w:vAlign w:val="center"/>
            <w:hideMark/>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rPr>
              <w:t>37</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Տափերականի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239"/>
        </w:trPr>
        <w:tc>
          <w:tcPr>
            <w:tcW w:w="530" w:type="dxa"/>
            <w:shd w:val="clear" w:color="auto" w:fill="auto"/>
            <w:vAlign w:val="center"/>
            <w:hideMark/>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rPr>
              <w:t>38</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Ջրահովիտի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645"/>
        </w:trPr>
        <w:tc>
          <w:tcPr>
            <w:tcW w:w="530" w:type="dxa"/>
            <w:shd w:val="clear" w:color="auto" w:fill="auto"/>
            <w:vAlign w:val="center"/>
            <w:hideMark/>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rPr>
              <w:t>39</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lang w:val="hy-AM"/>
              </w:rPr>
              <w:t>«</w:t>
            </w:r>
            <w:r w:rsidRPr="000276EE">
              <w:rPr>
                <w:rFonts w:ascii="GHEA Grapalat" w:hAnsi="GHEA Grapalat" w:cs="Arial"/>
                <w:lang w:val="hy-AM"/>
              </w:rPr>
              <w:t>Ուրցաձորի</w:t>
            </w:r>
            <w:r w:rsidRPr="000276EE">
              <w:rPr>
                <w:rFonts w:ascii="GHEA Grapalat" w:hAnsi="GHEA Grapalat"/>
                <w:lang w:val="hy-AM"/>
              </w:rPr>
              <w:t xml:space="preserve"> </w:t>
            </w:r>
            <w:r w:rsidRPr="000276EE">
              <w:rPr>
                <w:rFonts w:ascii="GHEA Grapalat" w:hAnsi="GHEA Grapalat" w:cs="Arial"/>
                <w:lang w:val="hy-AM"/>
              </w:rPr>
              <w:t>գ</w:t>
            </w:r>
            <w:r w:rsidRPr="000276EE">
              <w:rPr>
                <w:rFonts w:ascii="Cambria Math" w:hAnsi="Cambria Math" w:cs="Cambria Math"/>
                <w:lang w:val="hy-AM"/>
              </w:rPr>
              <w:t>․</w:t>
            </w:r>
            <w:r w:rsidRPr="000276EE">
              <w:rPr>
                <w:rFonts w:ascii="GHEA Grapalat" w:hAnsi="GHEA Grapalat"/>
                <w:lang w:val="hy-AM"/>
              </w:rPr>
              <w:t xml:space="preserve"> </w:t>
            </w:r>
            <w:r w:rsidRPr="000276EE">
              <w:rPr>
                <w:rFonts w:ascii="GHEA Grapalat" w:hAnsi="GHEA Grapalat" w:cs="Arial"/>
                <w:lang w:val="hy-AM"/>
              </w:rPr>
              <w:t>միջնակարգ</w:t>
            </w:r>
            <w:r w:rsidRPr="000276EE">
              <w:rPr>
                <w:rFonts w:ascii="GHEA Grapalat" w:hAnsi="GHEA Grapalat"/>
                <w:lang w:val="hy-AM"/>
              </w:rPr>
              <w:t xml:space="preserve"> </w:t>
            </w:r>
            <w:r w:rsidRPr="000276EE">
              <w:rPr>
                <w:rFonts w:ascii="GHEA Grapalat" w:hAnsi="GHEA Grapalat" w:cs="Arial"/>
                <w:lang w:val="hy-AM"/>
              </w:rPr>
              <w:t>դպրոց</w:t>
            </w:r>
            <w:r w:rsidRPr="000276EE">
              <w:rPr>
                <w:rFonts w:ascii="GHEA Grapalat" w:hAnsi="GHEA Grapalat"/>
                <w:lang w:val="hy-AM"/>
              </w:rPr>
              <w:t xml:space="preserve">» </w:t>
            </w:r>
            <w:r w:rsidRPr="000276EE">
              <w:rPr>
                <w:rFonts w:ascii="GHEA Grapalat" w:hAnsi="GHEA Grapalat" w:cs="Arial"/>
                <w:lang w:val="hy-AM"/>
              </w:rPr>
              <w:t>ՊՈԱԿ</w:t>
            </w:r>
            <w:r w:rsidRPr="000276EE">
              <w:rPr>
                <w:rFonts w:ascii="GHEA Grapalat" w:hAnsi="GHEA Grapalat"/>
                <w:lang w:val="hy-AM"/>
              </w:rPr>
              <w:t xml:space="preserve"> </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58"/>
        </w:trPr>
        <w:tc>
          <w:tcPr>
            <w:tcW w:w="530" w:type="dxa"/>
            <w:shd w:val="clear" w:color="auto" w:fill="auto"/>
            <w:vAlign w:val="center"/>
            <w:hideMark/>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rPr>
              <w:t>40</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Սիսի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41</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cs="Arial"/>
              </w:rPr>
              <w:t>Իրավաբանական</w:t>
            </w:r>
            <w:r w:rsidRPr="000276EE">
              <w:rPr>
                <w:rFonts w:ascii="GHEA Grapalat" w:hAnsi="GHEA Grapalat"/>
              </w:rPr>
              <w:t xml:space="preserve"> </w:t>
            </w:r>
            <w:r w:rsidRPr="000276EE">
              <w:rPr>
                <w:rFonts w:ascii="GHEA Grapalat" w:hAnsi="GHEA Grapalat" w:cs="Arial"/>
              </w:rPr>
              <w:t>բաժին</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42</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Այգեստանի</w:t>
            </w:r>
            <w:r w:rsidRPr="000276EE">
              <w:rPr>
                <w:rFonts w:ascii="GHEA Grapalat" w:hAnsi="GHEA Grapalat"/>
              </w:rPr>
              <w:t xml:space="preserve"> </w:t>
            </w:r>
            <w:r w:rsidRPr="000276EE">
              <w:rPr>
                <w:rFonts w:ascii="GHEA Grapalat" w:hAnsi="GHEA Grapalat" w:cs="Arial"/>
              </w:rPr>
              <w:t>ԱԱՊԿ</w:t>
            </w:r>
            <w:r w:rsidRPr="000276EE">
              <w:rPr>
                <w:rFonts w:ascii="GHEA Grapalat" w:hAnsi="GHEA Grapalat"/>
              </w:rPr>
              <w:t xml:space="preserve">» </w:t>
            </w:r>
            <w:r w:rsidRPr="000276EE">
              <w:rPr>
                <w:rFonts w:ascii="GHEA Grapalat" w:hAnsi="GHEA Grapalat" w:cs="Arial"/>
              </w:rPr>
              <w:t>ՊՈԱԿ</w:t>
            </w:r>
            <w:r w:rsidRPr="000276EE">
              <w:rPr>
                <w:rFonts w:ascii="GHEA Grapalat" w:hAnsi="GHEA Grapalat"/>
              </w:rPr>
              <w:t xml:space="preserve"> </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43</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Բուրաստանի</w:t>
            </w:r>
            <w:r w:rsidRPr="000276EE">
              <w:rPr>
                <w:rFonts w:ascii="GHEA Grapalat" w:hAnsi="GHEA Grapalat"/>
              </w:rPr>
              <w:t xml:space="preserve"> </w:t>
            </w:r>
            <w:r w:rsidRPr="000276EE">
              <w:rPr>
                <w:rFonts w:ascii="GHEA Grapalat" w:hAnsi="GHEA Grapalat" w:cs="Arial"/>
              </w:rPr>
              <w:t>ԱԱՊԿ</w:t>
            </w:r>
            <w:r w:rsidRPr="000276EE">
              <w:rPr>
                <w:rFonts w:ascii="GHEA Grapalat" w:hAnsi="GHEA Grapalat"/>
              </w:rPr>
              <w:t xml:space="preserve">» </w:t>
            </w:r>
            <w:r w:rsidRPr="000276EE">
              <w:rPr>
                <w:rFonts w:ascii="GHEA Grapalat" w:hAnsi="GHEA Grapalat" w:cs="Arial"/>
              </w:rPr>
              <w:t>ՊՈԱԿ</w:t>
            </w:r>
            <w:r w:rsidRPr="000276EE">
              <w:rPr>
                <w:rFonts w:ascii="GHEA Grapalat" w:hAnsi="GHEA Grapalat"/>
              </w:rPr>
              <w:t xml:space="preserve"> </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44</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Դվինի</w:t>
            </w:r>
            <w:r w:rsidRPr="000276EE">
              <w:rPr>
                <w:rFonts w:ascii="GHEA Grapalat" w:hAnsi="GHEA Grapalat"/>
              </w:rPr>
              <w:t xml:space="preserve"> </w:t>
            </w:r>
            <w:r w:rsidRPr="000276EE">
              <w:rPr>
                <w:rFonts w:ascii="GHEA Grapalat" w:hAnsi="GHEA Grapalat" w:cs="Arial"/>
              </w:rPr>
              <w:t>ԱԱՊԿ</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45</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Նշավանի</w:t>
            </w:r>
            <w:r w:rsidRPr="000276EE">
              <w:rPr>
                <w:rFonts w:ascii="GHEA Grapalat" w:hAnsi="GHEA Grapalat"/>
              </w:rPr>
              <w:t xml:space="preserve"> </w:t>
            </w:r>
            <w:r w:rsidRPr="000276EE">
              <w:rPr>
                <w:rFonts w:ascii="GHEA Grapalat" w:hAnsi="GHEA Grapalat" w:cs="Arial"/>
              </w:rPr>
              <w:t>ԱԱՊԿ</w:t>
            </w:r>
            <w:r w:rsidRPr="000276EE">
              <w:rPr>
                <w:rFonts w:ascii="GHEA Grapalat" w:hAnsi="GHEA Grapalat"/>
              </w:rPr>
              <w:t xml:space="preserve">» </w:t>
            </w:r>
            <w:r w:rsidRPr="000276EE">
              <w:rPr>
                <w:rFonts w:ascii="GHEA Grapalat" w:hAnsi="GHEA Grapalat" w:cs="Arial"/>
              </w:rPr>
              <w:t>ՊՈԱԿ</w:t>
            </w:r>
            <w:r w:rsidRPr="000276EE">
              <w:rPr>
                <w:rFonts w:ascii="GHEA Grapalat" w:hAnsi="GHEA Grapalat"/>
              </w:rPr>
              <w:t xml:space="preserve"> </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46</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Արգավանդի</w:t>
            </w:r>
            <w:r w:rsidRPr="000276EE">
              <w:rPr>
                <w:rFonts w:ascii="GHEA Grapalat" w:hAnsi="GHEA Grapalat"/>
              </w:rPr>
              <w:t xml:space="preserve"> </w:t>
            </w:r>
            <w:r w:rsidRPr="000276EE">
              <w:rPr>
                <w:rFonts w:ascii="GHEA Grapalat" w:hAnsi="GHEA Grapalat" w:cs="Arial"/>
              </w:rPr>
              <w:t>ԱԱՊԿ</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313"/>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47</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Հովտաշատի</w:t>
            </w:r>
            <w:r w:rsidRPr="000276EE">
              <w:rPr>
                <w:rFonts w:ascii="GHEA Grapalat" w:hAnsi="GHEA Grapalat"/>
              </w:rPr>
              <w:t xml:space="preserve"> </w:t>
            </w:r>
            <w:r w:rsidRPr="000276EE">
              <w:rPr>
                <w:rFonts w:ascii="GHEA Grapalat" w:hAnsi="GHEA Grapalat" w:cs="Arial"/>
              </w:rPr>
              <w:t>ԱԱՊԿ</w:t>
            </w:r>
            <w:r w:rsidRPr="000276EE">
              <w:rPr>
                <w:rFonts w:ascii="GHEA Grapalat" w:hAnsi="GHEA Grapalat"/>
              </w:rPr>
              <w:t xml:space="preserve">» </w:t>
            </w:r>
            <w:r w:rsidRPr="000276EE">
              <w:rPr>
                <w:rFonts w:ascii="GHEA Grapalat" w:hAnsi="GHEA Grapalat" w:cs="Arial"/>
              </w:rPr>
              <w:t>ՊՈԱԿ</w:t>
            </w:r>
            <w:r w:rsidRPr="000276EE">
              <w:rPr>
                <w:rFonts w:ascii="GHEA Grapalat" w:hAnsi="GHEA Grapalat"/>
              </w:rPr>
              <w:t xml:space="preserve"> </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48</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Սայաթ</w:t>
            </w:r>
            <w:r w:rsidRPr="000276EE">
              <w:rPr>
                <w:rFonts w:ascii="GHEA Grapalat" w:hAnsi="GHEA Grapalat"/>
              </w:rPr>
              <w:t>-</w:t>
            </w:r>
            <w:r w:rsidRPr="000276EE">
              <w:rPr>
                <w:rFonts w:ascii="GHEA Grapalat" w:hAnsi="GHEA Grapalat" w:cs="Arial"/>
              </w:rPr>
              <w:t>Նովայի</w:t>
            </w:r>
            <w:r w:rsidRPr="000276EE">
              <w:rPr>
                <w:rFonts w:ascii="GHEA Grapalat" w:hAnsi="GHEA Grapalat"/>
              </w:rPr>
              <w:t xml:space="preserve"> </w:t>
            </w:r>
            <w:r w:rsidRPr="000276EE">
              <w:rPr>
                <w:rFonts w:ascii="GHEA Grapalat" w:hAnsi="GHEA Grapalat" w:cs="Arial"/>
              </w:rPr>
              <w:t>ԱԱՊԿ</w:t>
            </w:r>
            <w:r w:rsidRPr="000276EE">
              <w:rPr>
                <w:rFonts w:ascii="GHEA Grapalat" w:hAnsi="GHEA Grapalat"/>
              </w:rPr>
              <w:t xml:space="preserve">» </w:t>
            </w:r>
            <w:r w:rsidRPr="000276EE">
              <w:rPr>
                <w:rFonts w:ascii="GHEA Grapalat" w:hAnsi="GHEA Grapalat" w:cs="Arial"/>
              </w:rPr>
              <w:t>ՊՈԱԿ</w:t>
            </w:r>
            <w:r w:rsidRPr="000276EE">
              <w:rPr>
                <w:rFonts w:ascii="GHEA Grapalat" w:hAnsi="GHEA Grapalat"/>
              </w:rPr>
              <w:t xml:space="preserve"> </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279"/>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49</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Փ</w:t>
            </w:r>
            <w:r w:rsidRPr="000276EE">
              <w:rPr>
                <w:rFonts w:ascii="GHEA Grapalat" w:hAnsi="GHEA Grapalat"/>
              </w:rPr>
              <w:t xml:space="preserve">. </w:t>
            </w:r>
            <w:r w:rsidRPr="000276EE">
              <w:rPr>
                <w:rFonts w:ascii="GHEA Grapalat" w:hAnsi="GHEA Grapalat" w:cs="Arial"/>
              </w:rPr>
              <w:t>Վեդու</w:t>
            </w:r>
            <w:r w:rsidRPr="000276EE">
              <w:rPr>
                <w:rFonts w:ascii="GHEA Grapalat" w:hAnsi="GHEA Grapalat"/>
              </w:rPr>
              <w:t xml:space="preserve"> </w:t>
            </w:r>
            <w:r w:rsidRPr="000276EE">
              <w:rPr>
                <w:rFonts w:ascii="GHEA Grapalat" w:hAnsi="GHEA Grapalat" w:cs="Arial"/>
              </w:rPr>
              <w:t>ԱԱՊԿ</w:t>
            </w:r>
            <w:r w:rsidRPr="000276EE">
              <w:rPr>
                <w:rFonts w:ascii="GHEA Grapalat" w:hAnsi="GHEA Grapalat"/>
              </w:rPr>
              <w:t xml:space="preserve">» </w:t>
            </w:r>
            <w:r w:rsidRPr="000276EE">
              <w:rPr>
                <w:rFonts w:ascii="GHEA Grapalat" w:hAnsi="GHEA Grapalat" w:cs="Arial"/>
              </w:rPr>
              <w:t>ՊՈԱԿ</w:t>
            </w:r>
            <w:r w:rsidRPr="000276EE">
              <w:rPr>
                <w:rFonts w:ascii="GHEA Grapalat" w:hAnsi="GHEA Grapalat"/>
              </w:rPr>
              <w:t xml:space="preserve"> </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103"/>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50</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Արարատի</w:t>
            </w:r>
            <w:r w:rsidRPr="000276EE">
              <w:rPr>
                <w:rFonts w:ascii="GHEA Grapalat" w:hAnsi="GHEA Grapalat"/>
              </w:rPr>
              <w:t xml:space="preserve"> </w:t>
            </w:r>
            <w:r w:rsidRPr="000276EE">
              <w:rPr>
                <w:rFonts w:ascii="GHEA Grapalat" w:hAnsi="GHEA Grapalat" w:cs="Arial"/>
              </w:rPr>
              <w:t>ԱԱՊԿ</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70"/>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51</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Արտաշատի</w:t>
            </w:r>
            <w:r w:rsidRPr="000276EE">
              <w:rPr>
                <w:rFonts w:ascii="GHEA Grapalat" w:hAnsi="GHEA Grapalat"/>
              </w:rPr>
              <w:t xml:space="preserve"> </w:t>
            </w:r>
            <w:r w:rsidRPr="000276EE">
              <w:rPr>
                <w:rFonts w:ascii="GHEA Grapalat" w:hAnsi="GHEA Grapalat" w:cs="Arial"/>
              </w:rPr>
              <w:t>թիվ</w:t>
            </w:r>
            <w:r w:rsidRPr="000276EE">
              <w:rPr>
                <w:rFonts w:ascii="GHEA Grapalat" w:hAnsi="GHEA Grapalat"/>
              </w:rPr>
              <w:t xml:space="preserve"> 2 </w:t>
            </w:r>
            <w:r w:rsidRPr="000276EE">
              <w:rPr>
                <w:rFonts w:ascii="GHEA Grapalat" w:hAnsi="GHEA Grapalat" w:cs="Arial"/>
              </w:rPr>
              <w:t>հիմնական</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lastRenderedPageBreak/>
              <w:t>52</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Գեղանիստի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252"/>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5</w:t>
            </w:r>
            <w:r>
              <w:rPr>
                <w:rFonts w:ascii="GHEA Grapalat" w:hAnsi="GHEA Grapalat" w:cs="Arial"/>
                <w:color w:val="000000"/>
              </w:rPr>
              <w:t>3</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Հայանիստի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58"/>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5</w:t>
            </w:r>
            <w:r>
              <w:rPr>
                <w:rFonts w:ascii="GHEA Grapalat" w:hAnsi="GHEA Grapalat" w:cs="Arial"/>
                <w:color w:val="000000"/>
              </w:rPr>
              <w:t>4</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Հովտաշատի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240"/>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5</w:t>
            </w:r>
            <w:r>
              <w:rPr>
                <w:rFonts w:ascii="GHEA Grapalat" w:hAnsi="GHEA Grapalat" w:cs="Arial"/>
                <w:color w:val="000000"/>
              </w:rPr>
              <w:t>5</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Ղուկասավանի</w:t>
            </w:r>
            <w:r w:rsidRPr="000276EE">
              <w:rPr>
                <w:rFonts w:ascii="GHEA Grapalat" w:hAnsi="GHEA Grapalat"/>
              </w:rPr>
              <w:t xml:space="preserve">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r w:rsidR="0017353D" w:rsidRPr="000276EE" w:rsidTr="00B378E6">
        <w:trPr>
          <w:trHeight w:val="192"/>
        </w:trPr>
        <w:tc>
          <w:tcPr>
            <w:tcW w:w="530" w:type="dxa"/>
            <w:shd w:val="clear" w:color="auto" w:fill="auto"/>
            <w:vAlign w:val="center"/>
          </w:tcPr>
          <w:p w:rsidR="0017353D" w:rsidRPr="000276EE" w:rsidRDefault="0017353D" w:rsidP="00B378E6">
            <w:pPr>
              <w:jc w:val="center"/>
              <w:rPr>
                <w:rFonts w:ascii="GHEA Grapalat" w:hAnsi="GHEA Grapalat" w:cs="Arial"/>
                <w:color w:val="000000"/>
              </w:rPr>
            </w:pPr>
            <w:r w:rsidRPr="000276EE">
              <w:rPr>
                <w:rFonts w:ascii="GHEA Grapalat" w:hAnsi="GHEA Grapalat" w:cs="Arial"/>
                <w:color w:val="000000"/>
              </w:rPr>
              <w:t>5</w:t>
            </w:r>
            <w:r>
              <w:rPr>
                <w:rFonts w:ascii="GHEA Grapalat" w:hAnsi="GHEA Grapalat" w:cs="Arial"/>
                <w:color w:val="000000"/>
              </w:rPr>
              <w:t>6</w:t>
            </w:r>
          </w:p>
        </w:tc>
        <w:tc>
          <w:tcPr>
            <w:tcW w:w="3718" w:type="dxa"/>
            <w:shd w:val="clear" w:color="auto" w:fill="auto"/>
            <w:vAlign w:val="center"/>
          </w:tcPr>
          <w:p w:rsidR="0017353D" w:rsidRPr="000276EE" w:rsidRDefault="0017353D" w:rsidP="00B378E6">
            <w:pPr>
              <w:rPr>
                <w:rFonts w:ascii="GHEA Grapalat" w:hAnsi="GHEA Grapalat" w:cs="Arial"/>
                <w:color w:val="000000"/>
                <w:lang w:val="hy-AM" w:eastAsia="hy-AM"/>
              </w:rPr>
            </w:pPr>
            <w:r w:rsidRPr="000276EE">
              <w:rPr>
                <w:rFonts w:ascii="GHEA Grapalat" w:hAnsi="GHEA Grapalat"/>
              </w:rPr>
              <w:t>«</w:t>
            </w:r>
            <w:r w:rsidRPr="000276EE">
              <w:rPr>
                <w:rFonts w:ascii="GHEA Grapalat" w:hAnsi="GHEA Grapalat" w:cs="Arial"/>
              </w:rPr>
              <w:t>Նոր</w:t>
            </w:r>
            <w:r w:rsidRPr="000276EE">
              <w:rPr>
                <w:rFonts w:ascii="GHEA Grapalat" w:hAnsi="GHEA Grapalat"/>
              </w:rPr>
              <w:t xml:space="preserve"> </w:t>
            </w:r>
            <w:r w:rsidRPr="000276EE">
              <w:rPr>
                <w:rFonts w:ascii="GHEA Grapalat" w:hAnsi="GHEA Grapalat" w:cs="Arial"/>
              </w:rPr>
              <w:t>Խարբերդի</w:t>
            </w:r>
            <w:r w:rsidRPr="000276EE">
              <w:rPr>
                <w:rFonts w:ascii="GHEA Grapalat" w:hAnsi="GHEA Grapalat"/>
              </w:rPr>
              <w:t xml:space="preserve"> </w:t>
            </w:r>
            <w:r w:rsidRPr="000276EE">
              <w:rPr>
                <w:rFonts w:ascii="GHEA Grapalat" w:hAnsi="GHEA Grapalat" w:cs="Arial"/>
              </w:rPr>
              <w:t>թիվ</w:t>
            </w:r>
            <w:r w:rsidRPr="000276EE">
              <w:rPr>
                <w:rFonts w:ascii="GHEA Grapalat" w:hAnsi="GHEA Grapalat"/>
              </w:rPr>
              <w:t xml:space="preserve"> 2 </w:t>
            </w:r>
            <w:r w:rsidRPr="000276EE">
              <w:rPr>
                <w:rFonts w:ascii="GHEA Grapalat" w:hAnsi="GHEA Grapalat" w:cs="Arial"/>
              </w:rPr>
              <w:t>միջնակարգ</w:t>
            </w:r>
            <w:r w:rsidRPr="000276EE">
              <w:rPr>
                <w:rFonts w:ascii="GHEA Grapalat" w:hAnsi="GHEA Grapalat"/>
              </w:rPr>
              <w:t xml:space="preserve"> </w:t>
            </w:r>
            <w:r w:rsidRPr="000276EE">
              <w:rPr>
                <w:rFonts w:ascii="GHEA Grapalat" w:hAnsi="GHEA Grapalat" w:cs="Arial"/>
              </w:rPr>
              <w:t>դպրոց</w:t>
            </w:r>
            <w:r w:rsidRPr="000276EE">
              <w:rPr>
                <w:rFonts w:ascii="GHEA Grapalat" w:hAnsi="GHEA Grapalat"/>
              </w:rPr>
              <w:t xml:space="preserve">» </w:t>
            </w:r>
            <w:r w:rsidRPr="000276EE">
              <w:rPr>
                <w:rFonts w:ascii="GHEA Grapalat" w:hAnsi="GHEA Grapalat" w:cs="Arial"/>
              </w:rPr>
              <w:t>ՊՈԱԿ</w:t>
            </w:r>
          </w:p>
        </w:tc>
        <w:tc>
          <w:tcPr>
            <w:tcW w:w="992" w:type="dxa"/>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Ցածր</w:t>
            </w:r>
          </w:p>
        </w:tc>
        <w:tc>
          <w:tcPr>
            <w:tcW w:w="1701"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Համապատասխանության</w:t>
            </w:r>
          </w:p>
        </w:tc>
        <w:tc>
          <w:tcPr>
            <w:tcW w:w="1419"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eastAsia="hy-AM"/>
              </w:rPr>
              <w:t>2025</w:t>
            </w:r>
          </w:p>
        </w:tc>
        <w:tc>
          <w:tcPr>
            <w:tcW w:w="1530" w:type="dxa"/>
            <w:shd w:val="clear" w:color="auto" w:fill="auto"/>
            <w:vAlign w:val="center"/>
          </w:tcPr>
          <w:p w:rsidR="0017353D" w:rsidRPr="000276EE" w:rsidRDefault="0017353D" w:rsidP="00B378E6">
            <w:pPr>
              <w:jc w:val="center"/>
              <w:rPr>
                <w:rFonts w:ascii="GHEA Grapalat" w:hAnsi="GHEA Grapalat" w:cs="Arial"/>
                <w:color w:val="000000"/>
                <w:lang w:val="hy-AM" w:eastAsia="hy-AM"/>
              </w:rPr>
            </w:pPr>
            <w:r w:rsidRPr="000276EE">
              <w:rPr>
                <w:rFonts w:ascii="GHEA Grapalat" w:hAnsi="GHEA Grapalat" w:cs="Arial"/>
                <w:color w:val="000000"/>
                <w:lang w:val="hy-AM"/>
              </w:rPr>
              <w:t>3</w:t>
            </w:r>
          </w:p>
        </w:tc>
      </w:tr>
    </w:tbl>
    <w:p w:rsidR="007678FA" w:rsidRDefault="007678FA" w:rsidP="007678FA">
      <w:pPr>
        <w:jc w:val="center"/>
        <w:rPr>
          <w:rFonts w:ascii="GHEA Grapalat" w:hAnsi="GHEA Grapalat"/>
          <w:sz w:val="20"/>
          <w:lang w:val="hy-AM"/>
        </w:rPr>
      </w:pPr>
    </w:p>
    <w:p w:rsidR="0017353D" w:rsidRDefault="0017353D" w:rsidP="007678FA">
      <w:pPr>
        <w:jc w:val="center"/>
        <w:rPr>
          <w:rFonts w:ascii="GHEA Grapalat" w:hAnsi="GHEA Grapalat"/>
          <w:sz w:val="20"/>
          <w:lang w:val="hy-AM"/>
        </w:rPr>
      </w:pPr>
    </w:p>
    <w:p w:rsidR="0017353D" w:rsidRDefault="0017353D" w:rsidP="007678FA">
      <w:pPr>
        <w:jc w:val="center"/>
        <w:rPr>
          <w:rFonts w:ascii="GHEA Grapalat" w:hAnsi="GHEA Grapalat"/>
          <w:sz w:val="20"/>
          <w:lang w:val="hy-AM"/>
        </w:rPr>
      </w:pPr>
    </w:p>
    <w:p w:rsidR="00573F1D" w:rsidRPr="00C331C3" w:rsidRDefault="00573F1D" w:rsidP="00E51DEB">
      <w:pPr>
        <w:spacing w:line="480" w:lineRule="auto"/>
        <w:rPr>
          <w:rFonts w:ascii="GHEA Grapalat" w:hAnsi="GHEA Grapalat"/>
          <w:lang w:val="es-ES"/>
        </w:rPr>
      </w:pPr>
      <w:r w:rsidRPr="00C331C3">
        <w:rPr>
          <w:rFonts w:ascii="GHEA Grapalat" w:hAnsi="GHEA Grapalat"/>
          <w:lang w:val="de-DE"/>
        </w:rPr>
        <w:t xml:space="preserve">  </w:t>
      </w:r>
    </w:p>
    <w:p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7678FA" w:rsidRPr="00F566BF" w:rsidRDefault="007678FA" w:rsidP="007678FA">
      <w:pPr>
        <w:jc w:val="right"/>
        <w:rPr>
          <w:rFonts w:ascii="GHEA Grapalat" w:hAnsi="GHEA Grapalat"/>
          <w:sz w:val="20"/>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rsidR="0067354A" w:rsidRPr="00F566BF" w:rsidRDefault="0067354A" w:rsidP="0067354A">
      <w:pPr>
        <w:jc w:val="right"/>
        <w:rPr>
          <w:rFonts w:ascii="GHEA Grapalat" w:hAnsi="GHEA Grapalat"/>
          <w:i/>
          <w:sz w:val="18"/>
          <w:lang w:val="hy-AM"/>
        </w:rPr>
      </w:pPr>
      <w:r w:rsidRPr="00F566BF">
        <w:rPr>
          <w:rFonts w:ascii="GHEA Grapalat" w:hAnsi="GHEA Grapalat"/>
          <w:i/>
          <w:sz w:val="18"/>
          <w:lang w:val="hy-AM"/>
        </w:rPr>
        <w:t>«         »     20</w:t>
      </w:r>
      <w:r w:rsidR="006252C0">
        <w:rPr>
          <w:rFonts w:ascii="GHEA Grapalat" w:hAnsi="GHEA Grapalat"/>
          <w:i/>
          <w:sz w:val="18"/>
        </w:rPr>
        <w:t>26</w:t>
      </w:r>
      <w:r w:rsidRPr="00F566BF">
        <w:rPr>
          <w:rFonts w:ascii="GHEA Grapalat" w:hAnsi="GHEA Grapalat"/>
          <w:i/>
          <w:sz w:val="18"/>
          <w:lang w:val="hy-AM"/>
        </w:rPr>
        <w:t xml:space="preserve">թ. կնքված </w:t>
      </w:r>
    </w:p>
    <w:p w:rsidR="0067354A" w:rsidRPr="00F566BF" w:rsidRDefault="00992120" w:rsidP="0067354A">
      <w:pPr>
        <w:jc w:val="right"/>
        <w:rPr>
          <w:rFonts w:ascii="GHEA Grapalat" w:hAnsi="GHEA Grapalat"/>
          <w:i/>
          <w:sz w:val="18"/>
          <w:lang w:val="hy-AM"/>
        </w:rPr>
      </w:pPr>
      <w:r>
        <w:rPr>
          <w:rFonts w:ascii="GHEA Grapalat" w:hAnsi="GHEA Grapalat"/>
          <w:i/>
          <w:sz w:val="18"/>
        </w:rPr>
        <w:t xml:space="preserve">            </w:t>
      </w:r>
      <w:r w:rsidR="0067354A" w:rsidRPr="00F566BF">
        <w:rPr>
          <w:rFonts w:ascii="GHEA Grapalat" w:hAnsi="GHEA Grapalat"/>
          <w:i/>
          <w:sz w:val="18"/>
          <w:lang w:val="hy-AM"/>
        </w:rPr>
        <w:t xml:space="preserve">     </w:t>
      </w:r>
      <w:r w:rsidR="00E51DEB">
        <w:rPr>
          <w:rFonts w:ascii="GHEA Grapalat" w:hAnsi="GHEA Grapalat" w:cs="Sylfaen"/>
          <w:b/>
          <w:sz w:val="16"/>
          <w:szCs w:val="16"/>
          <w:lang w:val="hy-AM"/>
        </w:rPr>
        <w:t>«ՀՀԱՄ-ԷԱՃԾՁԲ-2026</w:t>
      </w:r>
      <w:r w:rsidR="006252C0">
        <w:rPr>
          <w:rFonts w:ascii="GHEA Grapalat" w:hAnsi="GHEA Grapalat" w:cs="Sylfaen"/>
          <w:b/>
          <w:sz w:val="16"/>
          <w:szCs w:val="16"/>
          <w:lang w:val="hy-AM"/>
        </w:rPr>
        <w:t>/2</w:t>
      </w:r>
      <w:r w:rsidRPr="00992120">
        <w:rPr>
          <w:rFonts w:ascii="GHEA Grapalat" w:hAnsi="GHEA Grapalat" w:cs="Sylfaen"/>
          <w:b/>
          <w:sz w:val="16"/>
          <w:szCs w:val="16"/>
          <w:lang w:val="hy-AM"/>
        </w:rPr>
        <w:t>»</w:t>
      </w:r>
      <w:r w:rsidR="0067354A" w:rsidRPr="00F566BF">
        <w:rPr>
          <w:rFonts w:ascii="GHEA Grapalat" w:hAnsi="GHEA Grapalat"/>
          <w:i/>
          <w:sz w:val="18"/>
          <w:lang w:val="hy-AM"/>
        </w:rPr>
        <w:t xml:space="preserve"> ծածկագրով պայմանագրի</w:t>
      </w:r>
    </w:p>
    <w:p w:rsidR="007678FA" w:rsidRPr="00F566BF" w:rsidRDefault="007678FA" w:rsidP="007678FA">
      <w:pPr>
        <w:tabs>
          <w:tab w:val="left" w:pos="9540"/>
        </w:tabs>
        <w:rPr>
          <w:rFonts w:ascii="GHEA Grapalat" w:hAnsi="GHEA Grapalat"/>
          <w:sz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cs="Sylfaen"/>
          <w:sz w:val="18"/>
        </w:rPr>
        <w:t>ՀՀդրամ</w:t>
      </w:r>
    </w:p>
    <w:tbl>
      <w:tblPr>
        <w:tblW w:w="14388" w:type="dxa"/>
        <w:tblInd w:w="1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4829"/>
        <w:gridCol w:w="1444"/>
        <w:gridCol w:w="491"/>
        <w:gridCol w:w="491"/>
        <w:gridCol w:w="491"/>
        <w:gridCol w:w="491"/>
        <w:gridCol w:w="491"/>
        <w:gridCol w:w="491"/>
        <w:gridCol w:w="491"/>
        <w:gridCol w:w="491"/>
        <w:gridCol w:w="491"/>
        <w:gridCol w:w="491"/>
        <w:gridCol w:w="491"/>
        <w:gridCol w:w="491"/>
        <w:gridCol w:w="1096"/>
      </w:tblGrid>
      <w:tr w:rsidR="007678FA" w:rsidRPr="00F566BF" w:rsidTr="004164EA">
        <w:tc>
          <w:tcPr>
            <w:tcW w:w="14388" w:type="dxa"/>
            <w:gridSpan w:val="16"/>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94515" w:rsidTr="004164EA">
        <w:tc>
          <w:tcPr>
            <w:tcW w:w="1451"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4829"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գնումներիպլանովնախատեսվածմիջանցիկծածկագիրը</w:t>
            </w:r>
            <w:r w:rsidRPr="00F566BF">
              <w:rPr>
                <w:rFonts w:ascii="GHEA Grapalat" w:hAnsi="GHEA Grapalat"/>
                <w:sz w:val="18"/>
                <w:lang w:val="es-ES"/>
              </w:rPr>
              <w:t xml:space="preserve">` </w:t>
            </w:r>
            <w:r w:rsidRPr="00F566BF">
              <w:rPr>
                <w:rFonts w:ascii="GHEA Grapalat" w:hAnsi="GHEA Grapalat"/>
                <w:sz w:val="18"/>
              </w:rPr>
              <w:t>ըստԳՄԱդասակարգման</w:t>
            </w:r>
            <w:r w:rsidRPr="00F566BF">
              <w:rPr>
                <w:rFonts w:ascii="GHEA Grapalat" w:hAnsi="GHEA Grapalat"/>
                <w:sz w:val="18"/>
                <w:lang w:val="es-ES"/>
              </w:rPr>
              <w:t xml:space="preserve"> (CPV)</w:t>
            </w:r>
          </w:p>
        </w:tc>
        <w:tc>
          <w:tcPr>
            <w:tcW w:w="1444"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51DEB">
              <w:rPr>
                <w:rFonts w:ascii="GHEA Grapalat" w:hAnsi="GHEA Grapalat"/>
                <w:sz w:val="18"/>
                <w:lang w:val="es-ES"/>
              </w:rPr>
              <w:t xml:space="preserve">26 </w:t>
            </w:r>
            <w:r w:rsidRPr="00F566BF">
              <w:rPr>
                <w:rFonts w:ascii="GHEA Grapalat" w:hAnsi="GHEA Grapalat"/>
                <w:sz w:val="18"/>
                <w:lang w:val="es-ES"/>
              </w:rPr>
              <w:t>թ-ին` ըստ ամիսների, այդ թվում**</w:t>
            </w:r>
          </w:p>
        </w:tc>
      </w:tr>
      <w:tr w:rsidR="007678FA" w:rsidRPr="00F566BF" w:rsidTr="004164EA">
        <w:trPr>
          <w:trHeight w:val="1538"/>
        </w:trPr>
        <w:tc>
          <w:tcPr>
            <w:tcW w:w="1451" w:type="dxa"/>
          </w:tcPr>
          <w:p w:rsidR="007678FA" w:rsidRPr="00F566BF" w:rsidRDefault="007678FA" w:rsidP="00E53C12">
            <w:pPr>
              <w:jc w:val="center"/>
              <w:rPr>
                <w:rFonts w:ascii="GHEA Grapalat" w:hAnsi="GHEA Grapalat"/>
                <w:sz w:val="20"/>
                <w:lang w:val="es-ES"/>
              </w:rPr>
            </w:pPr>
          </w:p>
        </w:tc>
        <w:tc>
          <w:tcPr>
            <w:tcW w:w="4829" w:type="dxa"/>
          </w:tcPr>
          <w:p w:rsidR="007678FA" w:rsidRPr="00F566BF" w:rsidRDefault="007678FA" w:rsidP="00E53C12">
            <w:pPr>
              <w:jc w:val="center"/>
              <w:rPr>
                <w:rFonts w:ascii="GHEA Grapalat" w:hAnsi="GHEA Grapalat"/>
                <w:sz w:val="20"/>
                <w:lang w:val="es-ES"/>
              </w:rPr>
            </w:pPr>
          </w:p>
        </w:tc>
        <w:tc>
          <w:tcPr>
            <w:tcW w:w="1444" w:type="dxa"/>
          </w:tcPr>
          <w:p w:rsidR="007678FA" w:rsidRPr="00F566BF" w:rsidRDefault="007678FA" w:rsidP="00E53C12">
            <w:pPr>
              <w:jc w:val="center"/>
              <w:rPr>
                <w:rFonts w:ascii="GHEA Grapalat" w:hAnsi="GHEA Grapalat"/>
                <w:sz w:val="20"/>
                <w:lang w:val="es-ES"/>
              </w:rPr>
            </w:pP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7678FA" w:rsidRPr="00F566BF" w:rsidRDefault="007678FA" w:rsidP="00E53C12">
            <w:pPr>
              <w:jc w:val="center"/>
              <w:rPr>
                <w:rFonts w:ascii="GHEA Grapalat" w:hAnsi="GHEA Grapalat"/>
                <w:sz w:val="18"/>
                <w:lang w:val="es-ES"/>
              </w:rPr>
            </w:pPr>
          </w:p>
        </w:tc>
      </w:tr>
      <w:tr w:rsidR="002C423D" w:rsidRPr="00F566BF" w:rsidTr="006252C0">
        <w:trPr>
          <w:cantSplit/>
          <w:trHeight w:val="1538"/>
        </w:trPr>
        <w:tc>
          <w:tcPr>
            <w:tcW w:w="1451" w:type="dxa"/>
          </w:tcPr>
          <w:p w:rsidR="00337492" w:rsidRDefault="00337492" w:rsidP="00E53C12">
            <w:pPr>
              <w:jc w:val="center"/>
              <w:rPr>
                <w:rFonts w:ascii="GHEA Grapalat" w:hAnsi="GHEA Grapalat"/>
                <w:sz w:val="20"/>
                <w:lang w:val="hy-AM"/>
              </w:rPr>
            </w:pPr>
          </w:p>
          <w:p w:rsidR="00337492" w:rsidRDefault="00337492" w:rsidP="00E53C12">
            <w:pPr>
              <w:jc w:val="center"/>
              <w:rPr>
                <w:rFonts w:ascii="GHEA Grapalat" w:hAnsi="GHEA Grapalat"/>
                <w:sz w:val="20"/>
                <w:lang w:val="hy-AM"/>
              </w:rPr>
            </w:pPr>
          </w:p>
          <w:p w:rsidR="00337492" w:rsidRDefault="00337492" w:rsidP="00E53C12">
            <w:pPr>
              <w:jc w:val="center"/>
              <w:rPr>
                <w:rFonts w:ascii="GHEA Grapalat" w:hAnsi="GHEA Grapalat"/>
                <w:sz w:val="20"/>
                <w:lang w:val="hy-AM"/>
              </w:rPr>
            </w:pPr>
          </w:p>
          <w:p w:rsidR="002C423D" w:rsidRPr="00337492" w:rsidRDefault="00337492" w:rsidP="00E53C12">
            <w:pPr>
              <w:jc w:val="center"/>
              <w:rPr>
                <w:rFonts w:ascii="GHEA Grapalat" w:hAnsi="GHEA Grapalat"/>
                <w:sz w:val="20"/>
                <w:lang w:val="hy-AM"/>
              </w:rPr>
            </w:pPr>
            <w:r>
              <w:rPr>
                <w:rFonts w:ascii="GHEA Grapalat" w:hAnsi="GHEA Grapalat"/>
                <w:sz w:val="20"/>
                <w:lang w:val="hy-AM"/>
              </w:rPr>
              <w:t>1</w:t>
            </w:r>
          </w:p>
        </w:tc>
        <w:tc>
          <w:tcPr>
            <w:tcW w:w="4829" w:type="dxa"/>
            <w:vAlign w:val="center"/>
          </w:tcPr>
          <w:p w:rsidR="002C423D" w:rsidRPr="005D5CF5" w:rsidRDefault="002C423D" w:rsidP="002C423D">
            <w:pPr>
              <w:jc w:val="center"/>
              <w:rPr>
                <w:rFonts w:ascii="GHEA Grapalat" w:hAnsi="GHEA Grapalat"/>
                <w:sz w:val="20"/>
              </w:rPr>
            </w:pPr>
            <w:r w:rsidRPr="005D5CF5">
              <w:rPr>
                <w:rFonts w:ascii="Helvetica" w:hAnsi="Helvetica" w:cs="Helvetica"/>
                <w:sz w:val="21"/>
                <w:szCs w:val="21"/>
                <w:shd w:val="clear" w:color="auto" w:fill="FFFFFF"/>
              </w:rPr>
              <w:t>79211180</w:t>
            </w:r>
            <w:r w:rsidR="0028393E">
              <w:rPr>
                <w:rFonts w:ascii="Helvetica" w:hAnsi="Helvetica" w:cs="Helvetica"/>
                <w:sz w:val="21"/>
                <w:szCs w:val="21"/>
                <w:shd w:val="clear" w:color="auto" w:fill="FFFFFF"/>
              </w:rPr>
              <w:t>-1</w:t>
            </w:r>
          </w:p>
        </w:tc>
        <w:tc>
          <w:tcPr>
            <w:tcW w:w="1444" w:type="dxa"/>
          </w:tcPr>
          <w:p w:rsidR="002C423D" w:rsidRPr="00F566BF" w:rsidRDefault="002C423D" w:rsidP="002C423D">
            <w:pPr>
              <w:jc w:val="center"/>
              <w:rPr>
                <w:rFonts w:ascii="GHEA Grapalat" w:hAnsi="GHEA Grapalat"/>
                <w:sz w:val="20"/>
                <w:lang w:val="es-ES"/>
              </w:rPr>
            </w:pPr>
            <w:r>
              <w:rPr>
                <w:rFonts w:ascii="GHEA Grapalat" w:hAnsi="GHEA Grapalat"/>
                <w:sz w:val="20"/>
                <w:lang w:val="es-ES"/>
              </w:rPr>
              <w:t>Ներքին աուդիտի ծառայություն</w:t>
            </w:r>
          </w:p>
        </w:tc>
        <w:tc>
          <w:tcPr>
            <w:tcW w:w="464" w:type="dxa"/>
            <w:textDirection w:val="btLr"/>
          </w:tcPr>
          <w:p w:rsidR="002C423D" w:rsidRPr="006252C0" w:rsidRDefault="006252C0" w:rsidP="006252C0">
            <w:pPr>
              <w:ind w:left="113" w:right="113"/>
              <w:jc w:val="center"/>
              <w:rPr>
                <w:rFonts w:ascii="GHEA Grapalat" w:hAnsi="GHEA Grapalat"/>
                <w:sz w:val="20"/>
                <w:szCs w:val="20"/>
                <w:lang w:val="pt-BR"/>
              </w:rPr>
            </w:pPr>
            <w:r w:rsidRPr="006252C0">
              <w:rPr>
                <w:rFonts w:ascii="GHEA Grapalat" w:hAnsi="GHEA Grapalat"/>
                <w:sz w:val="20"/>
                <w:szCs w:val="20"/>
                <w:lang w:val="pt-BR"/>
              </w:rPr>
              <w:t>1</w:t>
            </w:r>
            <w:r w:rsidRPr="006252C0">
              <w:rPr>
                <w:rFonts w:ascii="Calibri" w:hAnsi="Calibri" w:cs="Calibri"/>
                <w:sz w:val="20"/>
                <w:szCs w:val="20"/>
                <w:lang w:val="pt-BR"/>
              </w:rPr>
              <w:t> </w:t>
            </w:r>
            <w:r w:rsidRPr="006252C0">
              <w:rPr>
                <w:rFonts w:ascii="GHEA Grapalat" w:hAnsi="GHEA Grapalat"/>
                <w:sz w:val="20"/>
                <w:szCs w:val="20"/>
                <w:lang w:val="pt-BR"/>
              </w:rPr>
              <w:t>075 100</w:t>
            </w:r>
          </w:p>
        </w:tc>
        <w:tc>
          <w:tcPr>
            <w:tcW w:w="464" w:type="dxa"/>
            <w:textDirection w:val="btLr"/>
          </w:tcPr>
          <w:p w:rsidR="002C423D" w:rsidRPr="006252C0" w:rsidRDefault="006252C0" w:rsidP="006252C0">
            <w:pPr>
              <w:ind w:left="113" w:right="113"/>
              <w:jc w:val="center"/>
              <w:rPr>
                <w:rFonts w:ascii="GHEA Grapalat" w:hAnsi="GHEA Grapalat"/>
                <w:sz w:val="20"/>
                <w:szCs w:val="20"/>
                <w:lang w:val="pt-BR"/>
              </w:rPr>
            </w:pPr>
            <w:r w:rsidRPr="006252C0">
              <w:rPr>
                <w:rFonts w:ascii="GHEA Grapalat" w:hAnsi="GHEA Grapalat"/>
                <w:sz w:val="20"/>
                <w:szCs w:val="20"/>
                <w:lang w:val="pt-BR"/>
              </w:rPr>
              <w:t>1</w:t>
            </w:r>
            <w:r w:rsidRPr="006252C0">
              <w:rPr>
                <w:rFonts w:ascii="Calibri" w:hAnsi="Calibri" w:cs="Calibri"/>
                <w:sz w:val="20"/>
                <w:szCs w:val="20"/>
                <w:lang w:val="pt-BR"/>
              </w:rPr>
              <w:t> </w:t>
            </w:r>
            <w:r w:rsidRPr="006252C0">
              <w:rPr>
                <w:rFonts w:ascii="GHEA Grapalat" w:hAnsi="GHEA Grapalat"/>
                <w:sz w:val="20"/>
                <w:szCs w:val="20"/>
                <w:lang w:val="pt-BR"/>
              </w:rPr>
              <w:t>075 100</w:t>
            </w:r>
          </w:p>
        </w:tc>
        <w:tc>
          <w:tcPr>
            <w:tcW w:w="464" w:type="dxa"/>
            <w:textDirection w:val="btLr"/>
          </w:tcPr>
          <w:p w:rsidR="002C423D" w:rsidRPr="006252C0" w:rsidRDefault="006252C0" w:rsidP="006252C0">
            <w:pPr>
              <w:ind w:left="113" w:right="113"/>
              <w:jc w:val="center"/>
              <w:rPr>
                <w:rFonts w:ascii="GHEA Grapalat" w:hAnsi="GHEA Grapalat" w:cs="Arial"/>
                <w:sz w:val="20"/>
                <w:szCs w:val="20"/>
                <w:lang w:val="pt-BR"/>
              </w:rPr>
            </w:pPr>
            <w:r w:rsidRPr="006252C0">
              <w:rPr>
                <w:rFonts w:ascii="GHEA Grapalat" w:hAnsi="GHEA Grapalat"/>
                <w:sz w:val="20"/>
                <w:szCs w:val="20"/>
                <w:lang w:val="pt-BR"/>
              </w:rPr>
              <w:t>1</w:t>
            </w:r>
            <w:r w:rsidRPr="006252C0">
              <w:rPr>
                <w:rFonts w:ascii="Calibri" w:hAnsi="Calibri" w:cs="Calibri"/>
                <w:sz w:val="20"/>
                <w:szCs w:val="20"/>
                <w:lang w:val="pt-BR"/>
              </w:rPr>
              <w:t> </w:t>
            </w:r>
            <w:r w:rsidRPr="006252C0">
              <w:rPr>
                <w:rFonts w:ascii="GHEA Grapalat" w:hAnsi="GHEA Grapalat"/>
                <w:sz w:val="20"/>
                <w:szCs w:val="20"/>
                <w:lang w:val="pt-BR"/>
              </w:rPr>
              <w:t>075 100</w:t>
            </w:r>
          </w:p>
        </w:tc>
        <w:tc>
          <w:tcPr>
            <w:tcW w:w="464" w:type="dxa"/>
            <w:textDirection w:val="btLr"/>
          </w:tcPr>
          <w:p w:rsidR="002C423D" w:rsidRPr="006252C0" w:rsidRDefault="006252C0" w:rsidP="006252C0">
            <w:pPr>
              <w:ind w:left="113" w:right="113"/>
              <w:jc w:val="center"/>
              <w:rPr>
                <w:rFonts w:ascii="GHEA Grapalat" w:hAnsi="GHEA Grapalat" w:cs="Arial"/>
                <w:sz w:val="20"/>
                <w:szCs w:val="20"/>
                <w:lang w:val="pt-BR"/>
              </w:rPr>
            </w:pPr>
            <w:r w:rsidRPr="006252C0">
              <w:rPr>
                <w:rFonts w:ascii="GHEA Grapalat" w:hAnsi="GHEA Grapalat" w:cs="Arial"/>
                <w:sz w:val="20"/>
                <w:szCs w:val="20"/>
                <w:lang w:val="pt-BR"/>
              </w:rPr>
              <w:t>2</w:t>
            </w:r>
            <w:r w:rsidRPr="006252C0">
              <w:rPr>
                <w:rFonts w:ascii="Calibri" w:hAnsi="Calibri" w:cs="Calibri"/>
                <w:sz w:val="20"/>
                <w:szCs w:val="20"/>
                <w:lang w:val="pt-BR"/>
              </w:rPr>
              <w:t> </w:t>
            </w:r>
            <w:r w:rsidRPr="006252C0">
              <w:rPr>
                <w:rFonts w:ascii="GHEA Grapalat" w:hAnsi="GHEA Grapalat" w:cs="Arial"/>
                <w:sz w:val="20"/>
                <w:szCs w:val="20"/>
                <w:lang w:val="pt-BR"/>
              </w:rPr>
              <w:t>659 500</w:t>
            </w:r>
          </w:p>
        </w:tc>
        <w:tc>
          <w:tcPr>
            <w:tcW w:w="464" w:type="dxa"/>
            <w:textDirection w:val="btLr"/>
          </w:tcPr>
          <w:p w:rsidR="002C423D" w:rsidRPr="006252C0" w:rsidRDefault="006252C0" w:rsidP="006252C0">
            <w:pPr>
              <w:ind w:left="113" w:right="113"/>
              <w:jc w:val="center"/>
              <w:rPr>
                <w:rFonts w:ascii="GHEA Grapalat" w:hAnsi="GHEA Grapalat" w:cs="Arial"/>
                <w:sz w:val="20"/>
                <w:szCs w:val="20"/>
                <w:lang w:val="pt-BR"/>
              </w:rPr>
            </w:pPr>
            <w:r w:rsidRPr="006252C0">
              <w:rPr>
                <w:rFonts w:ascii="GHEA Grapalat" w:hAnsi="GHEA Grapalat" w:cs="Arial"/>
                <w:sz w:val="20"/>
                <w:szCs w:val="20"/>
                <w:lang w:val="pt-BR"/>
              </w:rPr>
              <w:t>2</w:t>
            </w:r>
            <w:r w:rsidRPr="006252C0">
              <w:rPr>
                <w:rFonts w:ascii="Calibri" w:hAnsi="Calibri" w:cs="Calibri"/>
                <w:sz w:val="20"/>
                <w:szCs w:val="20"/>
                <w:lang w:val="pt-BR"/>
              </w:rPr>
              <w:t> </w:t>
            </w:r>
            <w:r w:rsidRPr="006252C0">
              <w:rPr>
                <w:rFonts w:ascii="GHEA Grapalat" w:hAnsi="GHEA Grapalat" w:cs="Arial"/>
                <w:sz w:val="20"/>
                <w:szCs w:val="20"/>
                <w:lang w:val="pt-BR"/>
              </w:rPr>
              <w:t>659 500</w:t>
            </w:r>
          </w:p>
        </w:tc>
        <w:tc>
          <w:tcPr>
            <w:tcW w:w="464" w:type="dxa"/>
            <w:textDirection w:val="btLr"/>
          </w:tcPr>
          <w:p w:rsidR="002C423D" w:rsidRPr="006252C0" w:rsidRDefault="006252C0" w:rsidP="006252C0">
            <w:pPr>
              <w:ind w:left="113" w:right="113"/>
              <w:jc w:val="center"/>
              <w:rPr>
                <w:rFonts w:ascii="GHEA Grapalat" w:hAnsi="GHEA Grapalat" w:cs="Arial"/>
                <w:sz w:val="20"/>
                <w:szCs w:val="20"/>
                <w:lang w:val="pt-BR"/>
              </w:rPr>
            </w:pPr>
            <w:r w:rsidRPr="006252C0">
              <w:rPr>
                <w:rFonts w:ascii="GHEA Grapalat" w:hAnsi="GHEA Grapalat" w:cs="Arial"/>
                <w:sz w:val="20"/>
                <w:szCs w:val="20"/>
                <w:lang w:val="pt-BR"/>
              </w:rPr>
              <w:t>2</w:t>
            </w:r>
            <w:r w:rsidRPr="006252C0">
              <w:rPr>
                <w:rFonts w:ascii="Calibri" w:hAnsi="Calibri" w:cs="Calibri"/>
                <w:sz w:val="20"/>
                <w:szCs w:val="20"/>
                <w:lang w:val="pt-BR"/>
              </w:rPr>
              <w:t> </w:t>
            </w:r>
            <w:r w:rsidRPr="006252C0">
              <w:rPr>
                <w:rFonts w:ascii="GHEA Grapalat" w:hAnsi="GHEA Grapalat" w:cs="Arial"/>
                <w:sz w:val="20"/>
                <w:szCs w:val="20"/>
                <w:lang w:val="pt-BR"/>
              </w:rPr>
              <w:t>659 500</w:t>
            </w:r>
          </w:p>
        </w:tc>
        <w:tc>
          <w:tcPr>
            <w:tcW w:w="464" w:type="dxa"/>
            <w:textDirection w:val="btLr"/>
          </w:tcPr>
          <w:p w:rsidR="002C423D" w:rsidRPr="006252C0" w:rsidRDefault="006252C0" w:rsidP="006252C0">
            <w:pPr>
              <w:ind w:left="113" w:right="113"/>
              <w:jc w:val="center"/>
              <w:rPr>
                <w:rFonts w:ascii="GHEA Grapalat" w:hAnsi="GHEA Grapalat" w:cs="Arial"/>
                <w:sz w:val="20"/>
                <w:szCs w:val="20"/>
                <w:lang w:val="pt-BR"/>
              </w:rPr>
            </w:pPr>
            <w:r w:rsidRPr="006252C0">
              <w:rPr>
                <w:rFonts w:ascii="GHEA Grapalat" w:hAnsi="GHEA Grapalat" w:cs="Arial"/>
                <w:sz w:val="20"/>
                <w:szCs w:val="20"/>
                <w:lang w:val="pt-BR"/>
              </w:rPr>
              <w:t>4</w:t>
            </w:r>
            <w:r w:rsidRPr="006252C0">
              <w:rPr>
                <w:rFonts w:ascii="Calibri" w:hAnsi="Calibri" w:cs="Calibri"/>
                <w:sz w:val="20"/>
                <w:szCs w:val="20"/>
                <w:lang w:val="pt-BR"/>
              </w:rPr>
              <w:t> </w:t>
            </w:r>
            <w:r w:rsidRPr="006252C0">
              <w:rPr>
                <w:rFonts w:ascii="GHEA Grapalat" w:hAnsi="GHEA Grapalat" w:cs="Arial"/>
                <w:sz w:val="20"/>
                <w:szCs w:val="20"/>
                <w:lang w:val="pt-BR"/>
              </w:rPr>
              <w:t>243 900</w:t>
            </w:r>
          </w:p>
        </w:tc>
        <w:tc>
          <w:tcPr>
            <w:tcW w:w="464" w:type="dxa"/>
            <w:textDirection w:val="btLr"/>
          </w:tcPr>
          <w:p w:rsidR="002C423D" w:rsidRPr="006252C0" w:rsidRDefault="006252C0" w:rsidP="006252C0">
            <w:pPr>
              <w:ind w:left="113" w:right="113"/>
              <w:jc w:val="center"/>
              <w:rPr>
                <w:rFonts w:ascii="GHEA Grapalat" w:hAnsi="GHEA Grapalat" w:cs="Arial"/>
                <w:sz w:val="20"/>
                <w:szCs w:val="20"/>
                <w:lang w:val="pt-BR"/>
              </w:rPr>
            </w:pPr>
            <w:r w:rsidRPr="006252C0">
              <w:rPr>
                <w:rFonts w:ascii="GHEA Grapalat" w:hAnsi="GHEA Grapalat" w:cs="Arial"/>
                <w:sz w:val="20"/>
                <w:szCs w:val="20"/>
                <w:lang w:val="pt-BR"/>
              </w:rPr>
              <w:t>4</w:t>
            </w:r>
            <w:r w:rsidRPr="006252C0">
              <w:rPr>
                <w:rFonts w:ascii="Calibri" w:hAnsi="Calibri" w:cs="Calibri"/>
                <w:sz w:val="20"/>
                <w:szCs w:val="20"/>
                <w:lang w:val="pt-BR"/>
              </w:rPr>
              <w:t> </w:t>
            </w:r>
            <w:r w:rsidRPr="006252C0">
              <w:rPr>
                <w:rFonts w:ascii="GHEA Grapalat" w:hAnsi="GHEA Grapalat" w:cs="Arial"/>
                <w:sz w:val="20"/>
                <w:szCs w:val="20"/>
                <w:lang w:val="pt-BR"/>
              </w:rPr>
              <w:t>243 900</w:t>
            </w:r>
          </w:p>
        </w:tc>
        <w:tc>
          <w:tcPr>
            <w:tcW w:w="464" w:type="dxa"/>
            <w:textDirection w:val="btLr"/>
          </w:tcPr>
          <w:p w:rsidR="002C423D" w:rsidRPr="006252C0" w:rsidRDefault="006252C0" w:rsidP="006252C0">
            <w:pPr>
              <w:ind w:left="113" w:right="113"/>
              <w:jc w:val="center"/>
              <w:rPr>
                <w:rFonts w:ascii="GHEA Grapalat" w:hAnsi="GHEA Grapalat" w:cs="Arial"/>
                <w:sz w:val="20"/>
                <w:szCs w:val="20"/>
                <w:lang w:val="pt-BR"/>
              </w:rPr>
            </w:pPr>
            <w:r w:rsidRPr="006252C0">
              <w:rPr>
                <w:rFonts w:ascii="GHEA Grapalat" w:hAnsi="GHEA Grapalat" w:cs="Arial"/>
                <w:sz w:val="20"/>
                <w:szCs w:val="20"/>
                <w:lang w:val="pt-BR"/>
              </w:rPr>
              <w:t>4</w:t>
            </w:r>
            <w:r w:rsidRPr="006252C0">
              <w:rPr>
                <w:rFonts w:ascii="Calibri" w:hAnsi="Calibri" w:cs="Calibri"/>
                <w:sz w:val="20"/>
                <w:szCs w:val="20"/>
                <w:lang w:val="pt-BR"/>
              </w:rPr>
              <w:t> </w:t>
            </w:r>
            <w:r w:rsidRPr="006252C0">
              <w:rPr>
                <w:rFonts w:ascii="GHEA Grapalat" w:hAnsi="GHEA Grapalat" w:cs="Arial"/>
                <w:sz w:val="20"/>
                <w:szCs w:val="20"/>
                <w:lang w:val="pt-BR"/>
              </w:rPr>
              <w:t>243 900</w:t>
            </w:r>
          </w:p>
        </w:tc>
        <w:tc>
          <w:tcPr>
            <w:tcW w:w="464" w:type="dxa"/>
            <w:textDirection w:val="btLr"/>
          </w:tcPr>
          <w:p w:rsidR="002C423D" w:rsidRPr="006252C0" w:rsidRDefault="006252C0" w:rsidP="006252C0">
            <w:pPr>
              <w:ind w:left="113" w:right="113"/>
              <w:jc w:val="center"/>
              <w:rPr>
                <w:rFonts w:ascii="GHEA Grapalat" w:hAnsi="GHEA Grapalat" w:cs="Arial"/>
                <w:sz w:val="20"/>
                <w:szCs w:val="20"/>
                <w:lang w:val="pt-BR"/>
              </w:rPr>
            </w:pPr>
            <w:r w:rsidRPr="006252C0">
              <w:rPr>
                <w:rFonts w:ascii="GHEA Grapalat" w:hAnsi="GHEA Grapalat" w:cs="Arial"/>
                <w:sz w:val="20"/>
                <w:szCs w:val="20"/>
                <w:lang w:val="pt-BR"/>
              </w:rPr>
              <w:t>5</w:t>
            </w:r>
            <w:r w:rsidRPr="006252C0">
              <w:rPr>
                <w:rFonts w:ascii="Calibri" w:hAnsi="Calibri" w:cs="Calibri"/>
                <w:sz w:val="20"/>
                <w:szCs w:val="20"/>
                <w:lang w:val="pt-BR"/>
              </w:rPr>
              <w:t> </w:t>
            </w:r>
            <w:r w:rsidRPr="006252C0">
              <w:rPr>
                <w:rFonts w:ascii="GHEA Grapalat" w:hAnsi="GHEA Grapalat" w:cs="Arial"/>
                <w:sz w:val="20"/>
                <w:szCs w:val="20"/>
                <w:lang w:val="pt-BR"/>
              </w:rPr>
              <w:t>658 500</w:t>
            </w:r>
          </w:p>
        </w:tc>
        <w:tc>
          <w:tcPr>
            <w:tcW w:w="464" w:type="dxa"/>
            <w:textDirection w:val="btLr"/>
          </w:tcPr>
          <w:p w:rsidR="002C423D" w:rsidRPr="006252C0" w:rsidRDefault="006252C0" w:rsidP="006252C0">
            <w:pPr>
              <w:ind w:left="113" w:right="113"/>
              <w:jc w:val="center"/>
              <w:rPr>
                <w:rFonts w:ascii="GHEA Grapalat" w:hAnsi="GHEA Grapalat" w:cs="Arial"/>
                <w:sz w:val="20"/>
                <w:szCs w:val="20"/>
                <w:lang w:val="pt-BR"/>
              </w:rPr>
            </w:pPr>
            <w:r w:rsidRPr="006252C0">
              <w:rPr>
                <w:rFonts w:ascii="GHEA Grapalat" w:hAnsi="GHEA Grapalat" w:cs="Arial"/>
                <w:sz w:val="20"/>
                <w:szCs w:val="20"/>
                <w:lang w:val="pt-BR"/>
              </w:rPr>
              <w:t>5</w:t>
            </w:r>
            <w:r w:rsidRPr="006252C0">
              <w:rPr>
                <w:rFonts w:ascii="Calibri" w:hAnsi="Calibri" w:cs="Calibri"/>
                <w:sz w:val="20"/>
                <w:szCs w:val="20"/>
                <w:lang w:val="pt-BR"/>
              </w:rPr>
              <w:t> </w:t>
            </w:r>
            <w:r w:rsidRPr="006252C0">
              <w:rPr>
                <w:rFonts w:ascii="GHEA Grapalat" w:hAnsi="GHEA Grapalat" w:cs="Arial"/>
                <w:sz w:val="20"/>
                <w:szCs w:val="20"/>
                <w:lang w:val="pt-BR"/>
              </w:rPr>
              <w:t>658 500</w:t>
            </w:r>
          </w:p>
        </w:tc>
        <w:tc>
          <w:tcPr>
            <w:tcW w:w="464" w:type="dxa"/>
            <w:textDirection w:val="btLr"/>
          </w:tcPr>
          <w:p w:rsidR="002C423D" w:rsidRPr="006252C0" w:rsidRDefault="006252C0" w:rsidP="006252C0">
            <w:pPr>
              <w:ind w:left="113" w:right="113"/>
              <w:jc w:val="center"/>
              <w:rPr>
                <w:rFonts w:ascii="GHEA Grapalat" w:hAnsi="GHEA Grapalat" w:cs="Arial"/>
                <w:sz w:val="20"/>
                <w:szCs w:val="20"/>
                <w:lang w:val="pt-BR"/>
              </w:rPr>
            </w:pPr>
            <w:r w:rsidRPr="006252C0">
              <w:rPr>
                <w:rFonts w:ascii="GHEA Grapalat" w:hAnsi="GHEA Grapalat" w:cs="Arial"/>
                <w:sz w:val="20"/>
                <w:szCs w:val="20"/>
                <w:lang w:val="pt-BR"/>
              </w:rPr>
              <w:t>5</w:t>
            </w:r>
            <w:r w:rsidRPr="006252C0">
              <w:rPr>
                <w:rFonts w:ascii="Calibri" w:hAnsi="Calibri" w:cs="Calibri"/>
                <w:sz w:val="20"/>
                <w:szCs w:val="20"/>
                <w:lang w:val="pt-BR"/>
              </w:rPr>
              <w:t> </w:t>
            </w:r>
            <w:r w:rsidRPr="006252C0">
              <w:rPr>
                <w:rFonts w:ascii="GHEA Grapalat" w:hAnsi="GHEA Grapalat" w:cs="Arial"/>
                <w:sz w:val="20"/>
                <w:szCs w:val="20"/>
                <w:lang w:val="pt-BR"/>
              </w:rPr>
              <w:t>658 500</w:t>
            </w:r>
          </w:p>
        </w:tc>
        <w:tc>
          <w:tcPr>
            <w:tcW w:w="1096" w:type="dxa"/>
            <w:textDirection w:val="btLr"/>
          </w:tcPr>
          <w:p w:rsidR="002C423D" w:rsidRPr="006252C0" w:rsidRDefault="006252C0" w:rsidP="006252C0">
            <w:pPr>
              <w:ind w:left="113" w:right="113"/>
              <w:jc w:val="center"/>
              <w:rPr>
                <w:rFonts w:ascii="GHEA Grapalat" w:hAnsi="GHEA Grapalat"/>
                <w:b/>
                <w:sz w:val="20"/>
                <w:szCs w:val="20"/>
                <w:lang w:val="pt-BR"/>
              </w:rPr>
            </w:pPr>
            <w:r w:rsidRPr="006252C0">
              <w:rPr>
                <w:rFonts w:ascii="GHEA Grapalat" w:hAnsi="GHEA Grapalat" w:cs="Arial"/>
                <w:sz w:val="20"/>
                <w:szCs w:val="20"/>
                <w:lang w:val="pt-BR"/>
              </w:rPr>
              <w:t>5</w:t>
            </w:r>
            <w:r w:rsidRPr="006252C0">
              <w:rPr>
                <w:rFonts w:ascii="Calibri" w:hAnsi="Calibri" w:cs="Calibri"/>
                <w:sz w:val="20"/>
                <w:szCs w:val="20"/>
                <w:lang w:val="pt-BR"/>
              </w:rPr>
              <w:t> </w:t>
            </w:r>
            <w:r w:rsidRPr="006252C0">
              <w:rPr>
                <w:rFonts w:ascii="GHEA Grapalat" w:hAnsi="GHEA Grapalat" w:cs="Arial"/>
                <w:sz w:val="20"/>
                <w:szCs w:val="20"/>
                <w:lang w:val="pt-BR"/>
              </w:rPr>
              <w:t>658 500</w:t>
            </w:r>
          </w:p>
        </w:tc>
      </w:tr>
    </w:tbl>
    <w:p w:rsidR="007678FA" w:rsidRPr="00F566BF" w:rsidRDefault="007678FA" w:rsidP="007678FA">
      <w:pPr>
        <w:jc w:val="both"/>
        <w:rPr>
          <w:rFonts w:ascii="GHEA Grapalat" w:hAnsi="GHEA Grapalat"/>
          <w:i/>
          <w:sz w:val="18"/>
          <w:szCs w:val="18"/>
          <w:lang w:val="pt-BR"/>
        </w:rPr>
      </w:pPr>
      <w:bookmarkStart w:id="0" w:name="_GoBack"/>
      <w:bookmarkEnd w:id="0"/>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94515" w:rsidTr="00E53C12">
        <w:trPr>
          <w:jc w:val="center"/>
        </w:trPr>
        <w:tc>
          <w:tcPr>
            <w:tcW w:w="4536" w:type="dxa"/>
          </w:tcPr>
          <w:p w:rsidR="007678FA" w:rsidRPr="0028393E" w:rsidRDefault="007678FA" w:rsidP="00E53C12">
            <w:pPr>
              <w:jc w:val="center"/>
              <w:rPr>
                <w:rFonts w:ascii="GHEA Grapalat" w:hAnsi="GHEA Grapalat"/>
                <w:sz w:val="18"/>
                <w:szCs w:val="18"/>
                <w:lang w:val="pt-BR"/>
              </w:rPr>
            </w:pPr>
          </w:p>
        </w:tc>
        <w:tc>
          <w:tcPr>
            <w:tcW w:w="760" w:type="dxa"/>
          </w:tcPr>
          <w:p w:rsidR="007678FA" w:rsidRPr="0028393E" w:rsidRDefault="007678FA" w:rsidP="00E53C12">
            <w:pPr>
              <w:spacing w:line="360" w:lineRule="auto"/>
              <w:jc w:val="center"/>
              <w:rPr>
                <w:rFonts w:ascii="GHEA Grapalat" w:hAnsi="GHEA Grapalat"/>
                <w:lang w:val="pt-BR"/>
              </w:rPr>
            </w:pPr>
          </w:p>
        </w:tc>
        <w:tc>
          <w:tcPr>
            <w:tcW w:w="4343" w:type="dxa"/>
          </w:tcPr>
          <w:p w:rsidR="007678FA" w:rsidRPr="0028393E" w:rsidRDefault="007678FA" w:rsidP="00E53C12">
            <w:pPr>
              <w:jc w:val="center"/>
              <w:rPr>
                <w:rFonts w:ascii="GHEA Grapalat" w:hAnsi="GHEA Grapalat"/>
                <w:sz w:val="22"/>
                <w:szCs w:val="22"/>
                <w:lang w:val="pt-BR"/>
              </w:rPr>
            </w:pPr>
          </w:p>
        </w:tc>
      </w:tr>
    </w:tbl>
    <w:p w:rsidR="007678FA" w:rsidRPr="0028393E" w:rsidRDefault="007678FA" w:rsidP="007678FA">
      <w:pPr>
        <w:rPr>
          <w:rFonts w:ascii="GHEA Grapalat" w:hAnsi="GHEA Grapalat"/>
          <w:sz w:val="20"/>
          <w:lang w:val="pt-BR"/>
        </w:rPr>
        <w:sectPr w:rsidR="007678FA" w:rsidRPr="0028393E" w:rsidSect="004164EA">
          <w:footnotePr>
            <w:pos w:val="beneathText"/>
          </w:footnotePr>
          <w:pgSz w:w="16838" w:h="11906" w:orient="landscape" w:code="9"/>
          <w:pgMar w:top="849" w:right="720" w:bottom="663" w:left="142" w:header="561" w:footer="561" w:gutter="0"/>
          <w:cols w:space="720"/>
          <w:docGrid w:linePitch="326"/>
        </w:sectPr>
      </w:pPr>
    </w:p>
    <w:p w:rsidR="007678FA" w:rsidRPr="0028393E" w:rsidRDefault="007678FA" w:rsidP="00E51DEB">
      <w:pPr>
        <w:jc w:val="right"/>
        <w:rPr>
          <w:rFonts w:ascii="GHEA Grapalat" w:hAnsi="GHEA Grapalat" w:cs="Sylfaen"/>
          <w:b/>
          <w:lang w:val="pt-BR"/>
        </w:rPr>
      </w:pPr>
    </w:p>
    <w:sectPr w:rsidR="007678FA" w:rsidRPr="0028393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9DA" w:rsidRDefault="004439DA">
      <w:r>
        <w:separator/>
      </w:r>
    </w:p>
  </w:endnote>
  <w:endnote w:type="continuationSeparator" w:id="0">
    <w:p w:rsidR="004439DA" w:rsidRDefault="00443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9DA" w:rsidRDefault="004439DA">
      <w:r>
        <w:separator/>
      </w:r>
    </w:p>
  </w:footnote>
  <w:footnote w:type="continuationSeparator" w:id="0">
    <w:p w:rsidR="004439DA" w:rsidRDefault="004439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672B00"/>
    <w:multiLevelType w:val="hybridMultilevel"/>
    <w:tmpl w:val="F9969EA0"/>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4" w15:restartNumberingAfterBreak="0">
    <w:nsid w:val="327D3447"/>
    <w:multiLevelType w:val="hybridMultilevel"/>
    <w:tmpl w:val="5A54D9AA"/>
    <w:lvl w:ilvl="0" w:tplc="0BF63E86">
      <w:start w:val="1"/>
      <w:numFmt w:val="upperRoman"/>
      <w:lvlText w:val="%1."/>
      <w:lvlJc w:val="left"/>
      <w:pPr>
        <w:ind w:left="1080" w:hanging="720"/>
      </w:pPr>
      <w:rPr>
        <w:rFonts w:ascii="GHEA Grapalat" w:hAnsi="GHEA Grapala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2E4C6E"/>
    <w:multiLevelType w:val="hybridMultilevel"/>
    <w:tmpl w:val="96549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1F5C34"/>
    <w:multiLevelType w:val="hybridMultilevel"/>
    <w:tmpl w:val="03D088E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E504B"/>
    <w:multiLevelType w:val="hybridMultilevel"/>
    <w:tmpl w:val="16B8ED06"/>
    <w:lvl w:ilvl="0" w:tplc="0419000F">
      <w:start w:val="1"/>
      <w:numFmt w:val="decimal"/>
      <w:lvlText w:val="%1."/>
      <w:lvlJc w:val="left"/>
      <w:pPr>
        <w:ind w:left="697" w:hanging="360"/>
      </w:p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316598"/>
    <w:multiLevelType w:val="hybridMultilevel"/>
    <w:tmpl w:val="AE9E55F2"/>
    <w:lvl w:ilvl="0" w:tplc="0419000F">
      <w:start w:val="1"/>
      <w:numFmt w:val="decimal"/>
      <w:lvlText w:val="%1."/>
      <w:lvlJc w:val="left"/>
      <w:pPr>
        <w:ind w:left="697" w:hanging="360"/>
      </w:p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36C44AE"/>
    <w:multiLevelType w:val="hybridMultilevel"/>
    <w:tmpl w:val="18D29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3719E5"/>
    <w:multiLevelType w:val="hybridMultilevel"/>
    <w:tmpl w:val="E3F4A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8"/>
  </w:num>
  <w:num w:numId="3">
    <w:abstractNumId w:val="26"/>
  </w:num>
  <w:num w:numId="4">
    <w:abstractNumId w:val="19"/>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7"/>
  </w:num>
  <w:num w:numId="12">
    <w:abstractNumId w:val="39"/>
  </w:num>
  <w:num w:numId="13">
    <w:abstractNumId w:val="34"/>
  </w:num>
  <w:num w:numId="14">
    <w:abstractNumId w:val="12"/>
  </w:num>
  <w:num w:numId="15">
    <w:abstractNumId w:val="36"/>
  </w:num>
  <w:num w:numId="16">
    <w:abstractNumId w:val="18"/>
  </w:num>
  <w:num w:numId="17">
    <w:abstractNumId w:val="5"/>
  </w:num>
  <w:num w:numId="18">
    <w:abstractNumId w:val="1"/>
  </w:num>
  <w:num w:numId="19">
    <w:abstractNumId w:val="3"/>
  </w:num>
  <w:num w:numId="20">
    <w:abstractNumId w:val="2"/>
  </w:num>
  <w:num w:numId="21">
    <w:abstractNumId w:val="40"/>
  </w:num>
  <w:num w:numId="22">
    <w:abstractNumId w:val="37"/>
  </w:num>
  <w:num w:numId="23">
    <w:abstractNumId w:val="31"/>
  </w:num>
  <w:num w:numId="24">
    <w:abstractNumId w:val="0"/>
  </w:num>
  <w:num w:numId="25">
    <w:abstractNumId w:val="16"/>
  </w:num>
  <w:num w:numId="26">
    <w:abstractNumId w:val="20"/>
  </w:num>
  <w:num w:numId="27">
    <w:abstractNumId w:val="28"/>
  </w:num>
  <w:num w:numId="28">
    <w:abstractNumId w:val="11"/>
  </w:num>
  <w:num w:numId="29">
    <w:abstractNumId w:val="9"/>
  </w:num>
  <w:num w:numId="30">
    <w:abstractNumId w:val="15"/>
  </w:num>
  <w:num w:numId="31">
    <w:abstractNumId w:val="30"/>
  </w:num>
  <w:num w:numId="32">
    <w:abstractNumId w:val="6"/>
  </w:num>
  <w:num w:numId="33">
    <w:abstractNumId w:val="24"/>
  </w:num>
  <w:num w:numId="34">
    <w:abstractNumId w:val="23"/>
  </w:num>
  <w:num w:numId="35">
    <w:abstractNumId w:val="33"/>
  </w:num>
  <w:num w:numId="36">
    <w:abstractNumId w:val="13"/>
  </w:num>
  <w:num w:numId="37">
    <w:abstractNumId w:val="10"/>
  </w:num>
  <w:num w:numId="38">
    <w:abstractNumId w:val="38"/>
  </w:num>
  <w:num w:numId="39">
    <w:abstractNumId w:val="21"/>
  </w:num>
  <w:num w:numId="40">
    <w:abstractNumId w:val="35"/>
  </w:num>
  <w:num w:numId="41">
    <w:abstractNumId w:val="25"/>
  </w:num>
  <w:num w:numId="42">
    <w:abstractNumId w:val="27"/>
  </w:num>
  <w:num w:numId="43">
    <w:abstractNumId w:val="17"/>
  </w:num>
  <w:num w:numId="4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1B"/>
    <w:rsid w:val="00000958"/>
    <w:rsid w:val="000013D6"/>
    <w:rsid w:val="000016BB"/>
    <w:rsid w:val="00002BBF"/>
    <w:rsid w:val="00002C23"/>
    <w:rsid w:val="000031E3"/>
    <w:rsid w:val="000033BC"/>
    <w:rsid w:val="00003DF0"/>
    <w:rsid w:val="000043D3"/>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76"/>
    <w:rsid w:val="00017159"/>
    <w:rsid w:val="00017484"/>
    <w:rsid w:val="000206DA"/>
    <w:rsid w:val="00020C83"/>
    <w:rsid w:val="00021831"/>
    <w:rsid w:val="00021C2E"/>
    <w:rsid w:val="00023384"/>
    <w:rsid w:val="000238FE"/>
    <w:rsid w:val="000246E6"/>
    <w:rsid w:val="00025353"/>
    <w:rsid w:val="000253ED"/>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579"/>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48D"/>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0F8D"/>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7F1"/>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50"/>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3DDD"/>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38F"/>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353D"/>
    <w:rsid w:val="00174FE1"/>
    <w:rsid w:val="00175AF0"/>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F0A"/>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082"/>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BDB"/>
    <w:rsid w:val="00277F14"/>
    <w:rsid w:val="0028014C"/>
    <w:rsid w:val="00280DE2"/>
    <w:rsid w:val="00280E91"/>
    <w:rsid w:val="00281740"/>
    <w:rsid w:val="00281D16"/>
    <w:rsid w:val="00283198"/>
    <w:rsid w:val="002836C2"/>
    <w:rsid w:val="0028393E"/>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4B4"/>
    <w:rsid w:val="002A058F"/>
    <w:rsid w:val="002A10B2"/>
    <w:rsid w:val="002A1FAC"/>
    <w:rsid w:val="002A26AE"/>
    <w:rsid w:val="002A2C2E"/>
    <w:rsid w:val="002A3785"/>
    <w:rsid w:val="002A4619"/>
    <w:rsid w:val="002A464D"/>
    <w:rsid w:val="002A4F57"/>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23D"/>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5E6"/>
    <w:rsid w:val="002E7EE1"/>
    <w:rsid w:val="002F1AB3"/>
    <w:rsid w:val="002F2312"/>
    <w:rsid w:val="002F2B23"/>
    <w:rsid w:val="002F2C5F"/>
    <w:rsid w:val="002F2CE0"/>
    <w:rsid w:val="002F35FE"/>
    <w:rsid w:val="002F6164"/>
    <w:rsid w:val="002F6FA0"/>
    <w:rsid w:val="002F7A7E"/>
    <w:rsid w:val="00300A53"/>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DA3"/>
    <w:rsid w:val="00317635"/>
    <w:rsid w:val="0032071C"/>
    <w:rsid w:val="00321A56"/>
    <w:rsid w:val="00321B20"/>
    <w:rsid w:val="00322AC7"/>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492"/>
    <w:rsid w:val="00337F3C"/>
    <w:rsid w:val="00340083"/>
    <w:rsid w:val="0034136C"/>
    <w:rsid w:val="003414F9"/>
    <w:rsid w:val="00341A74"/>
    <w:rsid w:val="00341D7A"/>
    <w:rsid w:val="00341ED4"/>
    <w:rsid w:val="003427DF"/>
    <w:rsid w:val="003436A5"/>
    <w:rsid w:val="003441A9"/>
    <w:rsid w:val="00345909"/>
    <w:rsid w:val="003467A6"/>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58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65F6"/>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E1"/>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4EA"/>
    <w:rsid w:val="00416F1E"/>
    <w:rsid w:val="00417553"/>
    <w:rsid w:val="004175B6"/>
    <w:rsid w:val="0042084B"/>
    <w:rsid w:val="00423031"/>
    <w:rsid w:val="00424321"/>
    <w:rsid w:val="00425161"/>
    <w:rsid w:val="00427EAA"/>
    <w:rsid w:val="004306D6"/>
    <w:rsid w:val="0043097F"/>
    <w:rsid w:val="00431998"/>
    <w:rsid w:val="004320F2"/>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9DA"/>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E24"/>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FB5"/>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3DD"/>
    <w:rsid w:val="004E54F5"/>
    <w:rsid w:val="004E5843"/>
    <w:rsid w:val="004E6A12"/>
    <w:rsid w:val="004E6E9A"/>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77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0C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3F1D"/>
    <w:rsid w:val="00574CD1"/>
    <w:rsid w:val="005754F7"/>
    <w:rsid w:val="00575C75"/>
    <w:rsid w:val="00576013"/>
    <w:rsid w:val="00577582"/>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13"/>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3EA"/>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2C0"/>
    <w:rsid w:val="00627101"/>
    <w:rsid w:val="0062728A"/>
    <w:rsid w:val="00627E00"/>
    <w:rsid w:val="006302FA"/>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7B6"/>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560"/>
    <w:rsid w:val="0067102D"/>
    <w:rsid w:val="00671A82"/>
    <w:rsid w:val="0067229B"/>
    <w:rsid w:val="00672E7B"/>
    <w:rsid w:val="0067354A"/>
    <w:rsid w:val="0067579A"/>
    <w:rsid w:val="00675B71"/>
    <w:rsid w:val="00676178"/>
    <w:rsid w:val="00677658"/>
    <w:rsid w:val="00677C72"/>
    <w:rsid w:val="00680A96"/>
    <w:rsid w:val="006818C6"/>
    <w:rsid w:val="00684F90"/>
    <w:rsid w:val="00685962"/>
    <w:rsid w:val="00685A30"/>
    <w:rsid w:val="00685C48"/>
    <w:rsid w:val="00687086"/>
    <w:rsid w:val="006878A7"/>
    <w:rsid w:val="00691009"/>
    <w:rsid w:val="006912B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3EDC"/>
    <w:rsid w:val="006B4238"/>
    <w:rsid w:val="006B5588"/>
    <w:rsid w:val="006B572D"/>
    <w:rsid w:val="006B5849"/>
    <w:rsid w:val="006B6951"/>
    <w:rsid w:val="006B739E"/>
    <w:rsid w:val="006B789B"/>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5C0"/>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0CD9"/>
    <w:rsid w:val="00721029"/>
    <w:rsid w:val="007210AC"/>
    <w:rsid w:val="007212CC"/>
    <w:rsid w:val="0072168C"/>
    <w:rsid w:val="00721CBC"/>
    <w:rsid w:val="007224D2"/>
    <w:rsid w:val="00722665"/>
    <w:rsid w:val="00723462"/>
    <w:rsid w:val="007248F1"/>
    <w:rsid w:val="00725ED3"/>
    <w:rsid w:val="007268F5"/>
    <w:rsid w:val="007314FE"/>
    <w:rsid w:val="007317F3"/>
    <w:rsid w:val="00731BD1"/>
    <w:rsid w:val="00731D26"/>
    <w:rsid w:val="00733D67"/>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605"/>
    <w:rsid w:val="00753C9B"/>
    <w:rsid w:val="00753E6E"/>
    <w:rsid w:val="007541A3"/>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B2C"/>
    <w:rsid w:val="007E6E01"/>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A78"/>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3E"/>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134"/>
    <w:rsid w:val="00882697"/>
    <w:rsid w:val="0088384C"/>
    <w:rsid w:val="00884204"/>
    <w:rsid w:val="00884414"/>
    <w:rsid w:val="00884822"/>
    <w:rsid w:val="00886035"/>
    <w:rsid w:val="00886AA6"/>
    <w:rsid w:val="00886EFE"/>
    <w:rsid w:val="008870AF"/>
    <w:rsid w:val="00887807"/>
    <w:rsid w:val="00887CB1"/>
    <w:rsid w:val="00890D76"/>
    <w:rsid w:val="00891637"/>
    <w:rsid w:val="008916DE"/>
    <w:rsid w:val="00891C5E"/>
    <w:rsid w:val="0089203F"/>
    <w:rsid w:val="008920F8"/>
    <w:rsid w:val="0089384E"/>
    <w:rsid w:val="00894515"/>
    <w:rsid w:val="0089524D"/>
    <w:rsid w:val="00896212"/>
    <w:rsid w:val="0089622B"/>
    <w:rsid w:val="00896A13"/>
    <w:rsid w:val="008A0AF2"/>
    <w:rsid w:val="008A120F"/>
    <w:rsid w:val="008A1E8D"/>
    <w:rsid w:val="008A24FA"/>
    <w:rsid w:val="008A2FF1"/>
    <w:rsid w:val="008A345D"/>
    <w:rsid w:val="008A3652"/>
    <w:rsid w:val="008A3C43"/>
    <w:rsid w:val="008A403C"/>
    <w:rsid w:val="008A4C00"/>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C7948"/>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1F"/>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0B4"/>
    <w:rsid w:val="00941136"/>
    <w:rsid w:val="009414B2"/>
    <w:rsid w:val="00941728"/>
    <w:rsid w:val="00941924"/>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879"/>
    <w:rsid w:val="00984BDB"/>
    <w:rsid w:val="00985291"/>
    <w:rsid w:val="00987E76"/>
    <w:rsid w:val="0099029A"/>
    <w:rsid w:val="009902F8"/>
    <w:rsid w:val="00990375"/>
    <w:rsid w:val="00990561"/>
    <w:rsid w:val="00990C42"/>
    <w:rsid w:val="009911F4"/>
    <w:rsid w:val="00992120"/>
    <w:rsid w:val="00993191"/>
    <w:rsid w:val="00993B84"/>
    <w:rsid w:val="009943CE"/>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6249"/>
    <w:rsid w:val="009C7DD3"/>
    <w:rsid w:val="009D03A4"/>
    <w:rsid w:val="009D07F2"/>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0E8E"/>
    <w:rsid w:val="009F18D0"/>
    <w:rsid w:val="009F1FF7"/>
    <w:rsid w:val="009F21B2"/>
    <w:rsid w:val="009F337A"/>
    <w:rsid w:val="009F44BF"/>
    <w:rsid w:val="009F4638"/>
    <w:rsid w:val="009F5D9B"/>
    <w:rsid w:val="009F64A7"/>
    <w:rsid w:val="009F7683"/>
    <w:rsid w:val="009F7C54"/>
    <w:rsid w:val="009F7D78"/>
    <w:rsid w:val="00A00BCA"/>
    <w:rsid w:val="00A00E74"/>
    <w:rsid w:val="00A01B88"/>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4827"/>
    <w:rsid w:val="00A249DB"/>
    <w:rsid w:val="00A24DA5"/>
    <w:rsid w:val="00A24F80"/>
    <w:rsid w:val="00A2572F"/>
    <w:rsid w:val="00A27FAF"/>
    <w:rsid w:val="00A3062D"/>
    <w:rsid w:val="00A30B3F"/>
    <w:rsid w:val="00A315F1"/>
    <w:rsid w:val="00A31A12"/>
    <w:rsid w:val="00A31F51"/>
    <w:rsid w:val="00A31FA4"/>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A46"/>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2D4"/>
    <w:rsid w:val="00A63445"/>
    <w:rsid w:val="00A63EB8"/>
    <w:rsid w:val="00A640B7"/>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5A8"/>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633"/>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58E"/>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5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AAF"/>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FFB"/>
    <w:rsid w:val="00C20643"/>
    <w:rsid w:val="00C207A1"/>
    <w:rsid w:val="00C2151D"/>
    <w:rsid w:val="00C22421"/>
    <w:rsid w:val="00C232E0"/>
    <w:rsid w:val="00C23B1B"/>
    <w:rsid w:val="00C23D48"/>
    <w:rsid w:val="00C23F1D"/>
    <w:rsid w:val="00C24256"/>
    <w:rsid w:val="00C2505D"/>
    <w:rsid w:val="00C26B4D"/>
    <w:rsid w:val="00C26CF7"/>
    <w:rsid w:val="00C30981"/>
    <w:rsid w:val="00C309BE"/>
    <w:rsid w:val="00C3130B"/>
    <w:rsid w:val="00C31373"/>
    <w:rsid w:val="00C3148E"/>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5F2"/>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FE2"/>
    <w:rsid w:val="00C82BD2"/>
    <w:rsid w:val="00C83D8F"/>
    <w:rsid w:val="00C83F86"/>
    <w:rsid w:val="00C84419"/>
    <w:rsid w:val="00C84D2D"/>
    <w:rsid w:val="00C85D52"/>
    <w:rsid w:val="00C85FFA"/>
    <w:rsid w:val="00C864DC"/>
    <w:rsid w:val="00C87E2F"/>
    <w:rsid w:val="00C9134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492"/>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E71"/>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8F2"/>
    <w:rsid w:val="00D04B17"/>
    <w:rsid w:val="00D05A4D"/>
    <w:rsid w:val="00D05F06"/>
    <w:rsid w:val="00D104E6"/>
    <w:rsid w:val="00D10B0C"/>
    <w:rsid w:val="00D11611"/>
    <w:rsid w:val="00D11DE2"/>
    <w:rsid w:val="00D132BC"/>
    <w:rsid w:val="00D13F8A"/>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77E"/>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C28"/>
    <w:rsid w:val="00DE4085"/>
    <w:rsid w:val="00DE5B89"/>
    <w:rsid w:val="00DE65EA"/>
    <w:rsid w:val="00DE7B31"/>
    <w:rsid w:val="00DE7F8F"/>
    <w:rsid w:val="00DF0045"/>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BE"/>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DEB"/>
    <w:rsid w:val="00E51EEA"/>
    <w:rsid w:val="00E52206"/>
    <w:rsid w:val="00E52439"/>
    <w:rsid w:val="00E528AD"/>
    <w:rsid w:val="00E530B6"/>
    <w:rsid w:val="00E5348C"/>
    <w:rsid w:val="00E53C12"/>
    <w:rsid w:val="00E54297"/>
    <w:rsid w:val="00E54B2C"/>
    <w:rsid w:val="00E5510F"/>
    <w:rsid w:val="00E6008B"/>
    <w:rsid w:val="00E6044F"/>
    <w:rsid w:val="00E60526"/>
    <w:rsid w:val="00E61E2C"/>
    <w:rsid w:val="00E6367A"/>
    <w:rsid w:val="00E63C8D"/>
    <w:rsid w:val="00E64337"/>
    <w:rsid w:val="00E656BF"/>
    <w:rsid w:val="00E65E4C"/>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ED5"/>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D7733"/>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891"/>
    <w:rsid w:val="00F36E1F"/>
    <w:rsid w:val="00F370E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0275"/>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75"/>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B5"/>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7A8"/>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FB85DBD-0BB1-4C70-A619-72A50A3D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TOC Heading"/>
    <w:basedOn w:val="1"/>
    <w:next w:val="a"/>
    <w:uiPriority w:val="39"/>
    <w:unhideWhenUsed/>
    <w:qFormat/>
    <w:rsid w:val="00014C76"/>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en-US"/>
    </w:rPr>
  </w:style>
  <w:style w:type="paragraph" w:customStyle="1" w:styleId="TradingName">
    <w:name w:val="Trading Name"/>
    <w:semiHidden/>
    <w:rsid w:val="00014C76"/>
    <w:pPr>
      <w:spacing w:line="180" w:lineRule="atLeast"/>
    </w:pPr>
    <w:rPr>
      <w:rFonts w:ascii="Arial Narrow" w:eastAsia="SimHei" w:hAnsi="Arial Narrow" w:cs="Arial"/>
      <w:b/>
      <w:sz w:val="14"/>
      <w:lang w:val="en-GB"/>
    </w:rPr>
  </w:style>
  <w:style w:type="paragraph" w:customStyle="1" w:styleId="PartnerAddress">
    <w:name w:val="Partner Address"/>
    <w:semiHidden/>
    <w:rsid w:val="00014C76"/>
    <w:rPr>
      <w:rFonts w:ascii="Arial Narrow" w:eastAsia="SimHei" w:hAnsi="Arial Narrow" w:cs="Arial"/>
      <w:sz w:val="14"/>
      <w:lang w:val="en-GB"/>
    </w:rPr>
  </w:style>
  <w:style w:type="paragraph" w:styleId="25">
    <w:name w:val="toc 2"/>
    <w:basedOn w:val="a"/>
    <w:next w:val="a"/>
    <w:autoRedefine/>
    <w:uiPriority w:val="39"/>
    <w:unhideWhenUsed/>
    <w:rsid w:val="00014C76"/>
    <w:pPr>
      <w:spacing w:after="100" w:line="259" w:lineRule="auto"/>
      <w:ind w:left="220"/>
    </w:pPr>
    <w:rPr>
      <w:rFonts w:asciiTheme="minorHAnsi" w:eastAsiaTheme="minorHAnsi" w:hAnsiTheme="minorHAnsi" w:cstheme="minorBidi"/>
      <w:sz w:val="22"/>
      <w:szCs w:val="22"/>
    </w:rPr>
  </w:style>
  <w:style w:type="character" w:customStyle="1" w:styleId="26">
    <w:name w:val="Основной текст (2)_"/>
    <w:basedOn w:val="a0"/>
    <w:link w:val="27"/>
    <w:rsid w:val="00014C76"/>
    <w:rPr>
      <w:rFonts w:ascii="Segoe UI" w:eastAsia="Segoe UI" w:hAnsi="Segoe UI" w:cs="Segoe UI"/>
      <w:sz w:val="21"/>
      <w:szCs w:val="21"/>
      <w:shd w:val="clear" w:color="auto" w:fill="FFFFFF"/>
    </w:rPr>
  </w:style>
  <w:style w:type="paragraph" w:customStyle="1" w:styleId="27">
    <w:name w:val="Основной текст (2)"/>
    <w:basedOn w:val="a"/>
    <w:link w:val="26"/>
    <w:rsid w:val="00014C76"/>
    <w:pPr>
      <w:widowControl w:val="0"/>
      <w:shd w:val="clear" w:color="auto" w:fill="FFFFFF"/>
      <w:spacing w:line="300" w:lineRule="exact"/>
      <w:jc w:val="both"/>
    </w:pPr>
    <w:rPr>
      <w:rFonts w:ascii="Segoe UI" w:eastAsia="Segoe UI" w:hAnsi="Segoe UI" w:cs="Segoe UI"/>
      <w:sz w:val="21"/>
      <w:szCs w:val="21"/>
    </w:rPr>
  </w:style>
  <w:style w:type="character" w:customStyle="1" w:styleId="27pt">
    <w:name w:val="Основной текст (2) + 7 pt"/>
    <w:aliases w:val="Полужирный,Основной текст (2) + 9.5 pt"/>
    <w:basedOn w:val="26"/>
    <w:rsid w:val="00014C76"/>
    <w:rPr>
      <w:rFonts w:ascii="Segoe UI" w:eastAsia="Segoe UI" w:hAnsi="Segoe UI" w:cs="Segoe UI"/>
      <w:b/>
      <w:bCs/>
      <w:i w:val="0"/>
      <w:iCs w:val="0"/>
      <w:smallCaps w:val="0"/>
      <w:strike w:val="0"/>
      <w:color w:val="000000"/>
      <w:spacing w:val="0"/>
      <w:w w:val="100"/>
      <w:position w:val="0"/>
      <w:sz w:val="14"/>
      <w:szCs w:val="14"/>
      <w:u w:val="none"/>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7CDC4-D93B-4A22-B0A9-DC7FDB3F5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13</Pages>
  <Words>3633</Words>
  <Characters>20714</Characters>
  <Application>Microsoft Office Word</Application>
  <DocSecurity>0</DocSecurity>
  <Lines>172</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24299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Moso</cp:lastModifiedBy>
  <cp:revision>62</cp:revision>
  <cp:lastPrinted>2026-01-16T05:49:00Z</cp:lastPrinted>
  <dcterms:created xsi:type="dcterms:W3CDTF">2021-11-11T06:31:00Z</dcterms:created>
  <dcterms:modified xsi:type="dcterms:W3CDTF">2026-01-16T06:18:00Z</dcterms:modified>
</cp:coreProperties>
</file>